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D0" w:rsidRDefault="00763AD0" w:rsidP="00763AD0">
      <w:pPr>
        <w:pStyle w:val="NoSpacing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noProof/>
        </w:rPr>
        <w:drawing>
          <wp:inline distT="0" distB="0" distL="0" distR="0" wp14:anchorId="1D591008" wp14:editId="7CC8CB20">
            <wp:extent cx="685800" cy="828675"/>
            <wp:effectExtent l="0" t="0" r="0" b="9525"/>
            <wp:docPr id="1" name="Picture 1" descr="logo Cha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hamb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D0" w:rsidRDefault="00763AD0" w:rsidP="00763AD0">
      <w:pPr>
        <w:pStyle w:val="NoSpacing"/>
        <w:jc w:val="center"/>
        <w:rPr>
          <w:rFonts w:ascii="GHEA Grapalat" w:hAnsi="GHEA Grapalat" w:cs="Sylfaen"/>
          <w:sz w:val="24"/>
          <w:szCs w:val="24"/>
        </w:rPr>
      </w:pPr>
    </w:p>
    <w:p w:rsidR="00763AD0" w:rsidRDefault="00763AD0" w:rsidP="00763AD0">
      <w:pPr>
        <w:pStyle w:val="NoSpacing"/>
        <w:jc w:val="center"/>
        <w:rPr>
          <w:rFonts w:ascii="GHEA Grapalat" w:hAnsi="GHEA Grapalat"/>
          <w:sz w:val="24"/>
          <w:szCs w:val="24"/>
        </w:rPr>
      </w:pPr>
      <w:r w:rsidRPr="004F40E7">
        <w:rPr>
          <w:rFonts w:ascii="GHEA Grapalat" w:hAnsi="GHEA Grapalat" w:cs="Sylfaen"/>
          <w:sz w:val="24"/>
          <w:szCs w:val="24"/>
        </w:rPr>
        <w:t>ՀԱՅԱՍՏԱՆԻ</w:t>
      </w:r>
      <w:r w:rsidRPr="004F40E7">
        <w:rPr>
          <w:rFonts w:ascii="GHEA Grapalat" w:hAnsi="GHEA Grapalat"/>
          <w:sz w:val="24"/>
          <w:szCs w:val="24"/>
        </w:rPr>
        <w:t xml:space="preserve"> </w:t>
      </w:r>
      <w:r w:rsidRPr="004F40E7">
        <w:rPr>
          <w:rFonts w:ascii="GHEA Grapalat" w:hAnsi="GHEA Grapalat" w:cs="Sylfaen"/>
          <w:sz w:val="24"/>
          <w:szCs w:val="24"/>
        </w:rPr>
        <w:t>ՀԱՆՐԱՊԵՏՈՒԹՅԱՆ</w:t>
      </w:r>
      <w:r w:rsidRPr="004F40E7">
        <w:rPr>
          <w:rFonts w:ascii="GHEA Grapalat" w:hAnsi="GHEA Grapalat"/>
          <w:sz w:val="24"/>
          <w:szCs w:val="24"/>
        </w:rPr>
        <w:t xml:space="preserve"> </w:t>
      </w:r>
      <w:r w:rsidRPr="004F40E7">
        <w:rPr>
          <w:rFonts w:ascii="GHEA Grapalat" w:hAnsi="GHEA Grapalat" w:cs="Sylfaen"/>
          <w:sz w:val="24"/>
          <w:szCs w:val="24"/>
        </w:rPr>
        <w:t>ՓԱՍՏԱԲԱՆՆԵՐԻ</w:t>
      </w:r>
      <w:r w:rsidRPr="004F40E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ՊԱԼԱՏ</w:t>
      </w:r>
      <w:r w:rsidRPr="004F40E7">
        <w:rPr>
          <w:rFonts w:ascii="GHEA Grapalat" w:hAnsi="GHEA Grapalat"/>
          <w:sz w:val="24"/>
          <w:szCs w:val="24"/>
        </w:rPr>
        <w:t xml:space="preserve"> </w:t>
      </w:r>
    </w:p>
    <w:p w:rsidR="00763AD0" w:rsidRDefault="00763AD0" w:rsidP="00763AD0">
      <w:pPr>
        <w:pStyle w:val="NoSpacing"/>
        <w:jc w:val="center"/>
        <w:rPr>
          <w:rFonts w:ascii="GHEA Grapalat" w:hAnsi="GHEA Grapalat"/>
          <w:sz w:val="24"/>
          <w:szCs w:val="24"/>
        </w:rPr>
      </w:pPr>
    </w:p>
    <w:p w:rsidR="00763AD0" w:rsidRDefault="00763AD0" w:rsidP="00763AD0">
      <w:pPr>
        <w:pStyle w:val="NoSpacing"/>
        <w:jc w:val="center"/>
        <w:rPr>
          <w:rFonts w:ascii="GHEA Grapalat" w:hAnsi="GHEA Grapalat"/>
          <w:sz w:val="24"/>
          <w:szCs w:val="24"/>
        </w:rPr>
      </w:pPr>
    </w:p>
    <w:p w:rsidR="00763AD0" w:rsidRPr="00D90FCB" w:rsidRDefault="00763AD0" w:rsidP="00763AD0">
      <w:pPr>
        <w:pStyle w:val="NoSpacing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ՀԱՄԱՌՈՏ ՏԵՂԵԿԱՆՔ</w:t>
      </w:r>
    </w:p>
    <w:p w:rsidR="00763AD0" w:rsidRPr="004F40E7" w:rsidRDefault="00763AD0" w:rsidP="00763AD0">
      <w:pPr>
        <w:pStyle w:val="NoSpacing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  <w:r w:rsidRPr="004F40E7">
        <w:rPr>
          <w:rFonts w:ascii="GHEA Grapalat" w:hAnsi="GHEA Grapalat" w:cs="Arial"/>
          <w:sz w:val="24"/>
          <w:szCs w:val="24"/>
          <w:shd w:val="clear" w:color="auto" w:fill="FFFFFF"/>
        </w:rPr>
        <w:t>«</w:t>
      </w:r>
      <w:r w:rsidRPr="004F40E7">
        <w:rPr>
          <w:rFonts w:ascii="GHEA Grapalat" w:eastAsia="Times New Roman" w:hAnsi="GHEA Grapalat" w:cs="Sylfaen"/>
          <w:bCs/>
          <w:sz w:val="24"/>
          <w:szCs w:val="24"/>
        </w:rPr>
        <w:t>ԸՆՏԱՆԻՔՈՒՄ</w:t>
      </w:r>
      <w:r w:rsidRPr="004F40E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bCs/>
          <w:sz w:val="24"/>
          <w:szCs w:val="24"/>
        </w:rPr>
        <w:t>ԲՌՆՈՒԹՅԱՆ</w:t>
      </w:r>
      <w:r w:rsidRPr="004F40E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bCs/>
          <w:sz w:val="24"/>
          <w:szCs w:val="24"/>
        </w:rPr>
        <w:t>ԿԱՆԽԱՐԳԵԼՄԱՆ</w:t>
      </w:r>
      <w:r w:rsidRPr="004F40E7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r w:rsidRPr="004F40E7">
        <w:rPr>
          <w:rFonts w:ascii="GHEA Grapalat" w:eastAsia="Times New Roman" w:hAnsi="GHEA Grapalat" w:cs="Sylfaen"/>
          <w:bCs/>
          <w:sz w:val="24"/>
          <w:szCs w:val="24"/>
        </w:rPr>
        <w:t>ԸՆՏԱՆԻՔՈՒՄ</w:t>
      </w:r>
      <w:r w:rsidRPr="004F40E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bCs/>
          <w:sz w:val="24"/>
          <w:szCs w:val="24"/>
        </w:rPr>
        <w:t>ԲՌՆՈՒԹՅԱՆ</w:t>
      </w:r>
      <w:r w:rsidRPr="004F40E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bCs/>
          <w:sz w:val="24"/>
          <w:szCs w:val="24"/>
        </w:rPr>
        <w:t>ԵՆԹԱՐԿՎԱԾ</w:t>
      </w:r>
      <w:r w:rsidRPr="004F40E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bCs/>
          <w:sz w:val="24"/>
          <w:szCs w:val="24"/>
        </w:rPr>
        <w:t>ԱՆՁԱՆՑ</w:t>
      </w:r>
      <w:r w:rsidRPr="004F40E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bCs/>
          <w:sz w:val="24"/>
          <w:szCs w:val="24"/>
        </w:rPr>
        <w:t>ՊԱՇՏՊԱՆՈՒԹՅԱՆ</w:t>
      </w:r>
      <w:r w:rsidRPr="004F40E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bCs/>
          <w:sz w:val="24"/>
          <w:szCs w:val="24"/>
        </w:rPr>
        <w:t>ԵՎ</w:t>
      </w:r>
      <w:r w:rsidRPr="004F40E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bCs/>
          <w:sz w:val="24"/>
          <w:szCs w:val="24"/>
        </w:rPr>
        <w:t>ԸՆՏԱՆԻՔՈՒՄ</w:t>
      </w:r>
      <w:r w:rsidRPr="004F40E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bCs/>
          <w:sz w:val="24"/>
          <w:szCs w:val="24"/>
        </w:rPr>
        <w:t>ՀԱՄԵՐԱՇԽՈՒԹՅԱՆ</w:t>
      </w:r>
      <w:r w:rsidRPr="004F40E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bCs/>
          <w:sz w:val="24"/>
          <w:szCs w:val="24"/>
        </w:rPr>
        <w:t>ՎԵՐԱԿԱՆԳՆՄԱՆ</w:t>
      </w:r>
      <w:r w:rsidRPr="004F40E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r w:rsidRPr="004F40E7">
        <w:rPr>
          <w:rFonts w:ascii="GHEA Grapalat" w:hAnsi="GHEA Grapalat" w:cs="Arial"/>
          <w:sz w:val="24"/>
          <w:szCs w:val="24"/>
          <w:shd w:val="clear" w:color="auto" w:fill="FFFFFF"/>
        </w:rPr>
        <w:t>»</w:t>
      </w:r>
      <w:r w:rsidRPr="004F40E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ՀՀ </w:t>
      </w:r>
      <w:r w:rsidRPr="004F40E7">
        <w:rPr>
          <w:rFonts w:ascii="GHEA Grapalat" w:eastAsia="Times New Roman" w:hAnsi="GHEA Grapalat" w:cs="Sylfaen"/>
          <w:bCs/>
          <w:sz w:val="24"/>
          <w:szCs w:val="24"/>
        </w:rPr>
        <w:t>ՕՐԵՆՔԻ</w:t>
      </w:r>
      <w:r w:rsidRPr="004F40E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ԵՎ ՀԱՐԱԿԻՑ ՕՐԵՆՔՆԵՐԻ </w:t>
      </w:r>
      <w:r w:rsidRPr="004F40E7">
        <w:rPr>
          <w:rFonts w:ascii="GHEA Grapalat" w:eastAsia="Times New Roman" w:hAnsi="GHEA Grapalat" w:cs="Sylfaen"/>
          <w:bCs/>
          <w:sz w:val="24"/>
          <w:szCs w:val="24"/>
        </w:rPr>
        <w:t>ՆԱԽԱԳԾ</w:t>
      </w:r>
      <w:r>
        <w:rPr>
          <w:rFonts w:ascii="GHEA Grapalat" w:eastAsia="Times New Roman" w:hAnsi="GHEA Grapalat" w:cs="Sylfaen"/>
          <w:bCs/>
          <w:sz w:val="24"/>
          <w:szCs w:val="24"/>
        </w:rPr>
        <w:t>ԵՐ</w:t>
      </w:r>
      <w:r w:rsidRPr="004F40E7">
        <w:rPr>
          <w:rFonts w:ascii="GHEA Grapalat" w:eastAsia="Times New Roman" w:hAnsi="GHEA Grapalat" w:cs="Sylfaen"/>
          <w:bCs/>
          <w:sz w:val="24"/>
          <w:szCs w:val="24"/>
        </w:rPr>
        <w:t>Ի</w:t>
      </w:r>
      <w:r w:rsidRPr="004F40E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bCs/>
          <w:sz w:val="24"/>
          <w:szCs w:val="24"/>
        </w:rPr>
        <w:t>ՎԵՐԱԲԵՐՅԱԼ</w:t>
      </w:r>
    </w:p>
    <w:p w:rsidR="00763AD0" w:rsidRPr="00D90FCB" w:rsidRDefault="00763AD0" w:rsidP="00763AD0">
      <w:pPr>
        <w:pStyle w:val="NoSpacing"/>
        <w:jc w:val="center"/>
        <w:rPr>
          <w:rFonts w:ascii="GHEA Grapalat" w:hAnsi="GHEA Grapalat" w:cs="Sylfaen"/>
          <w:b/>
          <w:sz w:val="24"/>
          <w:szCs w:val="24"/>
        </w:rPr>
      </w:pPr>
      <w:r w:rsidRPr="00D90FCB">
        <w:rPr>
          <w:rFonts w:ascii="GHEA Grapalat" w:hAnsi="GHEA Grapalat" w:cs="Sylfaen"/>
          <w:b/>
          <w:sz w:val="24"/>
          <w:szCs w:val="24"/>
        </w:rPr>
        <w:t>ԱՌԱՋԱՐԿՈՒԹՅՈՒՆՆԵՐ</w:t>
      </w:r>
      <w:r>
        <w:rPr>
          <w:rFonts w:ascii="GHEA Grapalat" w:hAnsi="GHEA Grapalat" w:cs="Sylfaen"/>
          <w:b/>
          <w:sz w:val="24"/>
          <w:szCs w:val="24"/>
        </w:rPr>
        <w:t>Ի ՄԱՍԻՆ</w:t>
      </w:r>
    </w:p>
    <w:p w:rsidR="00763AD0" w:rsidRDefault="00763AD0" w:rsidP="00763AD0">
      <w:pPr>
        <w:pStyle w:val="NoSpacing"/>
        <w:jc w:val="center"/>
        <w:rPr>
          <w:rFonts w:ascii="GHEA Grapalat" w:hAnsi="GHEA Grapalat" w:cs="Sylfaen"/>
          <w:sz w:val="24"/>
          <w:szCs w:val="24"/>
        </w:rPr>
      </w:pPr>
    </w:p>
    <w:p w:rsidR="00763AD0" w:rsidRPr="004F40E7" w:rsidRDefault="00763AD0" w:rsidP="00763AD0">
      <w:pPr>
        <w:pStyle w:val="NoSpacing"/>
        <w:ind w:firstLine="85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</w:t>
      </w:r>
      <w:r w:rsidR="009D7A28">
        <w:rPr>
          <w:rFonts w:ascii="GHEA Grapalat" w:hAnsi="GHEA Grapalat"/>
          <w:sz w:val="24"/>
          <w:szCs w:val="24"/>
        </w:rPr>
        <w:t>8</w:t>
      </w:r>
      <w:r>
        <w:rPr>
          <w:rFonts w:ascii="GHEA Grapalat" w:hAnsi="GHEA Grapalat"/>
          <w:sz w:val="24"/>
          <w:szCs w:val="24"/>
        </w:rPr>
        <w:t>.11.2017թ.</w:t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  <w:t>ք.Երևան</w:t>
      </w:r>
    </w:p>
    <w:p w:rsidR="00763AD0" w:rsidRDefault="00763AD0" w:rsidP="00763AD0">
      <w:pPr>
        <w:pStyle w:val="NoSpacing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763AD0" w:rsidRDefault="00763AD0" w:rsidP="00763AD0">
      <w:pPr>
        <w:pStyle w:val="NoSpacing"/>
        <w:ind w:firstLine="709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bookmarkEnd w:id="0"/>
    </w:p>
    <w:p w:rsidR="00E92217" w:rsidRDefault="00E92217" w:rsidP="00763AD0">
      <w:pPr>
        <w:pStyle w:val="NoSpacing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687104" w:rsidRDefault="00763AD0" w:rsidP="00763AD0">
      <w:pPr>
        <w:pStyle w:val="NoSpacing"/>
        <w:ind w:firstLine="709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Հանրապետության փաստաբանների պալատն առաջարկում է</w:t>
      </w:r>
      <w:r w:rsidR="00687104">
        <w:rPr>
          <w:rFonts w:ascii="GHEA Grapalat" w:hAnsi="GHEA Grapalat" w:cs="Sylfaen"/>
          <w:sz w:val="24"/>
          <w:szCs w:val="24"/>
        </w:rPr>
        <w:t>՝</w:t>
      </w:r>
    </w:p>
    <w:p w:rsidR="00687104" w:rsidRDefault="00687104" w:rsidP="00763AD0">
      <w:pPr>
        <w:pStyle w:val="NoSpacing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763AD0" w:rsidRDefault="00687104" w:rsidP="00763AD0">
      <w:pPr>
        <w:pStyle w:val="NoSpacing"/>
        <w:ind w:firstLine="709"/>
        <w:jc w:val="both"/>
        <w:rPr>
          <w:rFonts w:ascii="GHEA Grapalat" w:hAnsi="GHEA Grapalat" w:cs="Sylfaen"/>
          <w:sz w:val="24"/>
          <w:szCs w:val="24"/>
        </w:rPr>
      </w:pPr>
      <w:r w:rsidRPr="00687104">
        <w:rPr>
          <w:rFonts w:ascii="GHEA Grapalat" w:hAnsi="GHEA Grapalat" w:cs="Sylfaen"/>
          <w:b/>
          <w:sz w:val="24"/>
          <w:szCs w:val="24"/>
        </w:rPr>
        <w:t>Ա.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763AD0" w:rsidRPr="00763AD0">
        <w:rPr>
          <w:rFonts w:ascii="GHEA Grapalat" w:hAnsi="GHEA Grapalat" w:cs="Sylfaen"/>
          <w:sz w:val="24"/>
          <w:szCs w:val="24"/>
        </w:rPr>
        <w:t>«Ընտանիքում բռնության կանխարգելման, ընտանիքում բռնության ենթարկված անձանց պաշտպանության և ընտանիքում համերաշխության վերականգնման մասին» ՀՀ օրենքի նախագծ</w:t>
      </w:r>
      <w:r w:rsidR="00763AD0">
        <w:rPr>
          <w:rFonts w:ascii="GHEA Grapalat" w:hAnsi="GHEA Grapalat" w:cs="Sylfaen"/>
          <w:sz w:val="24"/>
          <w:szCs w:val="24"/>
        </w:rPr>
        <w:t>ում</w:t>
      </w:r>
      <w:r w:rsidR="00763AD0" w:rsidRPr="00763AD0">
        <w:rPr>
          <w:rFonts w:ascii="GHEA Grapalat" w:hAnsi="GHEA Grapalat" w:cs="Sylfaen"/>
          <w:sz w:val="24"/>
          <w:szCs w:val="24"/>
        </w:rPr>
        <w:t xml:space="preserve"> (</w:t>
      </w:r>
      <w:r w:rsidR="00763AD0" w:rsidRPr="00763AD0">
        <w:rPr>
          <w:rFonts w:ascii="GHEA Grapalat" w:hAnsi="GHEA Grapalat" w:cs="Sylfaen"/>
          <w:b/>
          <w:sz w:val="24"/>
          <w:szCs w:val="24"/>
        </w:rPr>
        <w:t>այսուհետ՝ Նախագծի</w:t>
      </w:r>
      <w:r w:rsidR="00763AD0" w:rsidRPr="00763AD0">
        <w:rPr>
          <w:rFonts w:ascii="GHEA Grapalat" w:hAnsi="GHEA Grapalat" w:cs="Sylfaen"/>
          <w:sz w:val="24"/>
          <w:szCs w:val="24"/>
        </w:rPr>
        <w:t>)</w:t>
      </w:r>
      <w:r w:rsidR="00763AD0">
        <w:rPr>
          <w:rFonts w:ascii="GHEA Grapalat" w:hAnsi="GHEA Grapalat" w:cs="Sylfaen"/>
          <w:sz w:val="24"/>
          <w:szCs w:val="24"/>
        </w:rPr>
        <w:t xml:space="preserve"> կատարել հետևյալ հիմնական փոփոխությունները և լրացումները (մանրամասները տես՝ կցված նյութերում)՝</w:t>
      </w:r>
    </w:p>
    <w:p w:rsidR="00763AD0" w:rsidRDefault="00763AD0" w:rsidP="00763AD0">
      <w:pPr>
        <w:pStyle w:val="NoSpacing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763AD0" w:rsidRPr="00763AD0" w:rsidRDefault="00763AD0" w:rsidP="00763AD0">
      <w:pPr>
        <w:pStyle w:val="NoSpacing"/>
        <w:ind w:firstLine="709"/>
        <w:jc w:val="both"/>
        <w:rPr>
          <w:rFonts w:ascii="GHEA Grapalat" w:hAnsi="GHEA Grapalat" w:cs="Sylfaen"/>
          <w:b/>
          <w:sz w:val="24"/>
          <w:szCs w:val="24"/>
        </w:rPr>
      </w:pPr>
      <w:r w:rsidRPr="00763AD0">
        <w:rPr>
          <w:rFonts w:ascii="GHEA Grapalat" w:hAnsi="GHEA Grapalat" w:cs="Sylfaen"/>
          <w:b/>
          <w:sz w:val="24"/>
          <w:szCs w:val="24"/>
        </w:rPr>
        <w:t>1. Երեխայի շահերի առաջնահերթությ</w:t>
      </w:r>
      <w:r w:rsidR="00097F2D">
        <w:rPr>
          <w:rFonts w:ascii="GHEA Grapalat" w:hAnsi="GHEA Grapalat" w:cs="Sylfaen"/>
          <w:b/>
          <w:sz w:val="24"/>
          <w:szCs w:val="24"/>
        </w:rPr>
        <w:t xml:space="preserve">ան սկզբունքը </w:t>
      </w:r>
      <w:r w:rsidRPr="00763AD0">
        <w:rPr>
          <w:rFonts w:ascii="GHEA Grapalat" w:hAnsi="GHEA Grapalat" w:cs="Sylfaen"/>
          <w:b/>
          <w:sz w:val="24"/>
          <w:szCs w:val="24"/>
        </w:rPr>
        <w:t>փոխարինել</w:t>
      </w:r>
      <w:r w:rsidRPr="00763AD0">
        <w:rPr>
          <w:rFonts w:ascii="GHEA Grapalat" w:hAnsi="GHEA Grapalat" w:cs="Arial"/>
          <w:b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b/>
          <w:sz w:val="24"/>
          <w:szCs w:val="24"/>
        </w:rPr>
        <w:t>երեխայի</w:t>
      </w:r>
      <w:r w:rsidRPr="00763AD0">
        <w:rPr>
          <w:rFonts w:ascii="GHEA Grapalat" w:hAnsi="GHEA Grapalat" w:cs="Arial"/>
          <w:b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b/>
          <w:sz w:val="24"/>
          <w:szCs w:val="24"/>
        </w:rPr>
        <w:t>շահ</w:t>
      </w:r>
      <w:r w:rsidR="00097F2D">
        <w:rPr>
          <w:rFonts w:ascii="GHEA Grapalat" w:hAnsi="GHEA Grapalat" w:cs="Sylfaen"/>
          <w:b/>
          <w:sz w:val="24"/>
          <w:szCs w:val="24"/>
        </w:rPr>
        <w:t>ի սկզբունքով.</w:t>
      </w:r>
    </w:p>
    <w:p w:rsidR="00763AD0" w:rsidRDefault="00763AD0" w:rsidP="00763AD0">
      <w:pPr>
        <w:pStyle w:val="NoSpacing"/>
        <w:ind w:firstLine="709"/>
        <w:jc w:val="both"/>
        <w:rPr>
          <w:rFonts w:ascii="GHEA Grapalat" w:hAnsi="GHEA Grapalat" w:cs="Sylfaen"/>
          <w:i/>
          <w:sz w:val="24"/>
          <w:szCs w:val="24"/>
        </w:rPr>
      </w:pPr>
      <w:r w:rsidRPr="00763AD0">
        <w:rPr>
          <w:rFonts w:ascii="GHEA Grapalat" w:hAnsi="GHEA Grapalat" w:cs="Sylfaen"/>
          <w:i/>
          <w:sz w:val="24"/>
          <w:szCs w:val="24"/>
        </w:rPr>
        <w:t>Այս փոփոխությունն առաջարկվում է հետագա կամայական մեկնաբանություններից խուսափելու համար: Օրինակ</w:t>
      </w:r>
      <w:r w:rsidR="00131B69">
        <w:rPr>
          <w:rFonts w:ascii="GHEA Grapalat" w:hAnsi="GHEA Grapalat" w:cs="Sylfaen"/>
          <w:i/>
          <w:sz w:val="24"/>
          <w:szCs w:val="24"/>
        </w:rPr>
        <w:t>՝</w:t>
      </w:r>
      <w:r w:rsidRPr="00763AD0">
        <w:rPr>
          <w:rFonts w:ascii="GHEA Grapalat" w:hAnsi="GHEA Grapalat" w:cs="Sylfaen"/>
          <w:i/>
          <w:sz w:val="24"/>
          <w:szCs w:val="24"/>
        </w:rPr>
        <w:t xml:space="preserve"> սահմանամերձ բնակավայրում բնակվող ընտանիքից երեխա</w:t>
      </w:r>
      <w:r w:rsidR="00131B69">
        <w:rPr>
          <w:rFonts w:ascii="GHEA Grapalat" w:hAnsi="GHEA Grapalat" w:cs="Sylfaen"/>
          <w:i/>
          <w:sz w:val="24"/>
          <w:szCs w:val="24"/>
        </w:rPr>
        <w:t>յին</w:t>
      </w:r>
      <w:r w:rsidRPr="00763AD0">
        <w:rPr>
          <w:rFonts w:ascii="GHEA Grapalat" w:hAnsi="GHEA Grapalat" w:cs="Sylfaen"/>
          <w:i/>
          <w:sz w:val="24"/>
          <w:szCs w:val="24"/>
        </w:rPr>
        <w:t xml:space="preserve"> կարելի է վերցնել «ղեկավարվելով» երեխաների ԱՌԱՋՆԱՀԵՐԹ շահով: Մինչդեռ երեխայի շահն իր ընտանիքում սիրո և փոխադարձ հարգանքի մթնոլորտում բնակվելն է:</w:t>
      </w:r>
    </w:p>
    <w:p w:rsidR="00763AD0" w:rsidRDefault="00763AD0" w:rsidP="00763AD0">
      <w:pPr>
        <w:pStyle w:val="NoSpacing"/>
        <w:ind w:firstLine="1069"/>
        <w:jc w:val="both"/>
        <w:rPr>
          <w:rFonts w:ascii="GHEA Grapalat" w:hAnsi="GHEA Grapalat" w:cs="Sylfaen"/>
          <w:i/>
          <w:sz w:val="24"/>
          <w:szCs w:val="24"/>
        </w:rPr>
      </w:pPr>
    </w:p>
    <w:p w:rsidR="00763AD0" w:rsidRDefault="00763AD0" w:rsidP="00763AD0">
      <w:pPr>
        <w:pStyle w:val="NoSpacing"/>
        <w:ind w:firstLine="709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2</w:t>
      </w:r>
      <w:r w:rsidRPr="00763AD0">
        <w:rPr>
          <w:rFonts w:ascii="GHEA Grapalat" w:hAnsi="GHEA Grapalat" w:cs="Sylfaen"/>
          <w:b/>
          <w:sz w:val="24"/>
          <w:szCs w:val="24"/>
        </w:rPr>
        <w:t xml:space="preserve">. </w:t>
      </w:r>
      <w:r>
        <w:rPr>
          <w:rFonts w:ascii="GHEA Grapalat" w:hAnsi="GHEA Grapalat" w:cs="Sylfaen"/>
          <w:b/>
          <w:sz w:val="24"/>
          <w:szCs w:val="24"/>
        </w:rPr>
        <w:t>Բռնությունների նոր տեսակների սահմանումներում կատարել որոշակի փոփոխություններ</w:t>
      </w:r>
      <w:r w:rsidR="0007716B">
        <w:rPr>
          <w:rFonts w:ascii="GHEA Grapalat" w:hAnsi="GHEA Grapalat" w:cs="Sylfaen"/>
          <w:b/>
          <w:sz w:val="24"/>
          <w:szCs w:val="24"/>
        </w:rPr>
        <w:t>:</w:t>
      </w:r>
    </w:p>
    <w:p w:rsidR="0007716B" w:rsidRPr="00763AD0" w:rsidRDefault="0007716B" w:rsidP="00763AD0">
      <w:pPr>
        <w:pStyle w:val="NoSpacing"/>
        <w:ind w:firstLine="709"/>
        <w:jc w:val="both"/>
        <w:rPr>
          <w:rFonts w:ascii="GHEA Grapalat" w:hAnsi="GHEA Grapalat" w:cs="Sylfaen"/>
          <w:b/>
          <w:sz w:val="24"/>
          <w:szCs w:val="24"/>
        </w:rPr>
      </w:pPr>
    </w:p>
    <w:p w:rsidR="00763AD0" w:rsidRPr="00763AD0" w:rsidRDefault="00763AD0" w:rsidP="00763AD0">
      <w:pPr>
        <w:pStyle w:val="NoSpacing"/>
        <w:ind w:firstLine="709"/>
        <w:jc w:val="both"/>
        <w:rPr>
          <w:rFonts w:ascii="GHEA Grapalat" w:hAnsi="GHEA Grapalat" w:cs="Sylfaen"/>
          <w:b/>
          <w:sz w:val="24"/>
          <w:szCs w:val="24"/>
        </w:rPr>
      </w:pPr>
      <w:r w:rsidRPr="00763AD0">
        <w:rPr>
          <w:rFonts w:ascii="GHEA Grapalat" w:hAnsi="GHEA Grapalat" w:cs="Sylfaen"/>
          <w:b/>
          <w:sz w:val="24"/>
          <w:szCs w:val="24"/>
        </w:rPr>
        <w:t xml:space="preserve">3. </w:t>
      </w:r>
      <w:r>
        <w:rPr>
          <w:rFonts w:ascii="GHEA Grapalat" w:hAnsi="GHEA Grapalat" w:cs="Sylfaen"/>
          <w:b/>
          <w:sz w:val="24"/>
          <w:szCs w:val="24"/>
        </w:rPr>
        <w:t xml:space="preserve">Բռնությունների նոր տեսակները ընտանեկան միջանձնային հարաբերություններում </w:t>
      </w:r>
      <w:r w:rsidR="0007716B">
        <w:rPr>
          <w:rFonts w:ascii="GHEA Grapalat" w:hAnsi="GHEA Grapalat" w:cs="Sylfaen"/>
          <w:b/>
          <w:sz w:val="24"/>
          <w:szCs w:val="24"/>
        </w:rPr>
        <w:t>սխալ մեկնաբանելը և ծնողների դաստիարակչական գործառույթների հետ անհարկի նույնացնելը բացառելու համար հետևյալ երկու նախադասությունը ներառել Նախագծում՝</w:t>
      </w:r>
    </w:p>
    <w:p w:rsidR="00763AD0" w:rsidRPr="00763AD0" w:rsidRDefault="00763AD0" w:rsidP="0007716B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</w:rPr>
      </w:pPr>
      <w:r w:rsidRPr="00763AD0">
        <w:rPr>
          <w:rFonts w:ascii="GHEA Grapalat" w:hAnsi="GHEA Grapalat"/>
          <w:i/>
          <w:sz w:val="24"/>
          <w:szCs w:val="24"/>
        </w:rPr>
        <w:lastRenderedPageBreak/>
        <w:t></w:t>
      </w:r>
      <w:r w:rsidRPr="00763AD0">
        <w:rPr>
          <w:rFonts w:ascii="GHEA Grapalat" w:hAnsi="GHEA Grapalat" w:cs="Sylfaen"/>
          <w:i/>
          <w:sz w:val="24"/>
          <w:szCs w:val="24"/>
        </w:rPr>
        <w:t>Ծնողի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դաստիարակչական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այն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գործառույթը</w:t>
      </w:r>
      <w:r w:rsidRPr="00763AD0">
        <w:rPr>
          <w:rFonts w:ascii="GHEA Grapalat" w:hAnsi="GHEA Grapalat"/>
          <w:i/>
          <w:sz w:val="24"/>
          <w:szCs w:val="24"/>
        </w:rPr>
        <w:t xml:space="preserve">, </w:t>
      </w:r>
      <w:r w:rsidRPr="00763AD0">
        <w:rPr>
          <w:rFonts w:ascii="GHEA Grapalat" w:hAnsi="GHEA Grapalat" w:cs="Sylfaen"/>
          <w:i/>
          <w:sz w:val="24"/>
          <w:szCs w:val="24"/>
        </w:rPr>
        <w:t>որը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սահմանափակում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է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երեխայի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իրավունքները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և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ազատությունները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ելնելով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երեխայի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շահից</w:t>
      </w:r>
      <w:r w:rsidRPr="00763AD0">
        <w:rPr>
          <w:rFonts w:ascii="GHEA Grapalat" w:hAnsi="GHEA Grapalat"/>
          <w:i/>
          <w:sz w:val="24"/>
          <w:szCs w:val="24"/>
        </w:rPr>
        <w:t xml:space="preserve">, </w:t>
      </w:r>
      <w:r w:rsidRPr="00763AD0">
        <w:rPr>
          <w:rFonts w:ascii="GHEA Grapalat" w:hAnsi="GHEA Grapalat" w:cs="Sylfaen"/>
          <w:i/>
          <w:sz w:val="24"/>
          <w:szCs w:val="24"/>
        </w:rPr>
        <w:t>չի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կարող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համարվել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բռնություն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և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առաջացնել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որևէ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պատասխանատվություն</w:t>
      </w:r>
      <w:r w:rsidRPr="00763AD0">
        <w:rPr>
          <w:rFonts w:ascii="GHEA Grapalat" w:hAnsi="GHEA Grapalat"/>
          <w:i/>
          <w:sz w:val="24"/>
          <w:szCs w:val="24"/>
        </w:rPr>
        <w:t xml:space="preserve">, </w:t>
      </w:r>
      <w:r w:rsidRPr="00763AD0">
        <w:rPr>
          <w:rFonts w:ascii="GHEA Grapalat" w:hAnsi="GHEA Grapalat" w:cs="Sylfaen"/>
          <w:i/>
          <w:sz w:val="24"/>
          <w:szCs w:val="24"/>
        </w:rPr>
        <w:t>բացառությամբ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Հայաստանի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Հանրապետության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քրեական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օրենսգրքով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ուղղակիորեն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նախատեսված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դեպքի</w:t>
      </w:r>
      <w:r w:rsidRPr="00763AD0">
        <w:rPr>
          <w:rFonts w:ascii="GHEA Grapalat" w:hAnsi="GHEA Grapalat"/>
          <w:i/>
          <w:sz w:val="24"/>
          <w:szCs w:val="24"/>
        </w:rPr>
        <w:t>:</w:t>
      </w:r>
    </w:p>
    <w:p w:rsidR="00763AD0" w:rsidRDefault="00763AD0" w:rsidP="0007716B">
      <w:pPr>
        <w:pStyle w:val="NoSpacing"/>
        <w:ind w:firstLine="709"/>
        <w:jc w:val="both"/>
        <w:rPr>
          <w:rFonts w:ascii="GHEA Grapalat" w:hAnsi="GHEA Grapalat" w:cs="Sylfaen"/>
          <w:i/>
          <w:sz w:val="24"/>
          <w:szCs w:val="24"/>
        </w:rPr>
      </w:pPr>
      <w:r w:rsidRPr="00763AD0">
        <w:rPr>
          <w:rFonts w:ascii="GHEA Grapalat" w:hAnsi="GHEA Grapalat" w:cs="Sylfaen"/>
          <w:i/>
          <w:sz w:val="24"/>
          <w:szCs w:val="24"/>
        </w:rPr>
        <w:t>Արգելվում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է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ընտանիքի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նյութական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վատ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վիճակով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պայմանավորված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երեխաներին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ծնողներից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հարկադրաբար</w:t>
      </w:r>
      <w:r w:rsidRPr="00763AD0">
        <w:rPr>
          <w:rFonts w:ascii="GHEA Grapalat" w:hAnsi="GHEA Grapalat"/>
          <w:i/>
          <w:sz w:val="24"/>
          <w:szCs w:val="24"/>
        </w:rPr>
        <w:t xml:space="preserve"> </w:t>
      </w:r>
      <w:r w:rsidRPr="00763AD0">
        <w:rPr>
          <w:rFonts w:ascii="GHEA Grapalat" w:hAnsi="GHEA Grapalat" w:cs="Sylfaen"/>
          <w:i/>
          <w:sz w:val="24"/>
          <w:szCs w:val="24"/>
        </w:rPr>
        <w:t>վերցնել</w:t>
      </w:r>
      <w:r w:rsidRPr="00763AD0">
        <w:rPr>
          <w:rFonts w:ascii="GHEA Grapalat" w:hAnsi="GHEA Grapalat"/>
          <w:i/>
          <w:sz w:val="24"/>
          <w:szCs w:val="24"/>
        </w:rPr>
        <w:t>::</w:t>
      </w:r>
    </w:p>
    <w:p w:rsidR="00763AD0" w:rsidRPr="00763AD0" w:rsidRDefault="00763AD0" w:rsidP="00763AD0">
      <w:pPr>
        <w:pStyle w:val="NoSpacing"/>
        <w:ind w:firstLine="1069"/>
        <w:jc w:val="both"/>
        <w:rPr>
          <w:rFonts w:ascii="GHEA Grapalat" w:hAnsi="GHEA Grapalat" w:cs="Sylfaen"/>
          <w:i/>
          <w:sz w:val="24"/>
          <w:szCs w:val="24"/>
        </w:rPr>
      </w:pPr>
    </w:p>
    <w:p w:rsidR="00131B69" w:rsidRPr="00E8204C" w:rsidRDefault="00131B69" w:rsidP="00131B69">
      <w:pPr>
        <w:pStyle w:val="NoSpacing"/>
        <w:ind w:firstLine="851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</w:pPr>
      <w:r w:rsidRPr="00131B69">
        <w:rPr>
          <w:rFonts w:ascii="GHEA Grapalat" w:hAnsi="GHEA Grapalat" w:cs="Sylfaen"/>
          <w:b/>
          <w:sz w:val="24"/>
          <w:szCs w:val="24"/>
        </w:rPr>
        <w:t>4.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Նախագծով սահմանել «Ամուսիններ» հասկացությունը հետևյալ կերպ՝ «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Ամուսիններ</w:t>
      </w:r>
      <w:r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 xml:space="preserve">՝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քաղաքացիական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կացության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ակտերի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պետական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գրանցում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իրականացնող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մարմիններում՝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Հայաստանի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Հանրապետության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օրենսդրությամբ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սահմանված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կարգով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ամուսնությունը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գրանցած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տղամարդն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ու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կինը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,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ինչպես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նաև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փաստական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ամուսնական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հարաբերությունների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մեջ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գտնվող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տղամարդն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ու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կինը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,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ովքեր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ոչ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պակաս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,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քան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մեկ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տարի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բնակվում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են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համատեղ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կամ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ունեն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ընդհանուր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երեխա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կամ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բնակվում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են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համատեղ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,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և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կինը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հղի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է</w:t>
      </w:r>
      <w:r w:rsidRPr="00E8204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>: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>»</w:t>
      </w:r>
      <w:r w:rsidR="00097F2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>:</w:t>
      </w:r>
    </w:p>
    <w:p w:rsidR="00131B69" w:rsidRDefault="00131B69" w:rsidP="00131B69">
      <w:pPr>
        <w:pStyle w:val="NoSpacing"/>
        <w:ind w:firstLine="709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Sylfaen"/>
          <w:sz w:val="24"/>
          <w:szCs w:val="24"/>
        </w:rPr>
        <w:t xml:space="preserve">Նախագծով սահմանված է ամուսին, </w:t>
      </w:r>
      <w:r w:rsidRPr="00E8204C">
        <w:rPr>
          <w:rFonts w:ascii="GHEA Grapalat" w:eastAsia="Times New Roman" w:hAnsi="GHEA Grapalat" w:cs="Sylfaen"/>
          <w:i/>
          <w:color w:val="000000"/>
          <w:sz w:val="24"/>
          <w:szCs w:val="24"/>
        </w:rPr>
        <w:t>այդ</w:t>
      </w:r>
      <w:r w:rsidRPr="00E8204C">
        <w:rPr>
          <w:rFonts w:ascii="GHEA Grapalat" w:eastAsia="Times New Roman" w:hAnsi="GHEA Grapalat" w:cs="Times New Roman"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i/>
          <w:color w:val="000000"/>
          <w:sz w:val="24"/>
          <w:szCs w:val="24"/>
        </w:rPr>
        <w:t>թվում</w:t>
      </w:r>
      <w:r w:rsidRPr="00E8204C">
        <w:rPr>
          <w:rFonts w:ascii="GHEA Grapalat" w:eastAsia="Times New Roman" w:hAnsi="GHEA Grapalat" w:cs="Times New Roman"/>
          <w:i/>
          <w:color w:val="000000"/>
          <w:sz w:val="24"/>
          <w:szCs w:val="24"/>
        </w:rPr>
        <w:t>`</w:t>
      </w:r>
      <w:r>
        <w:rPr>
          <w:rFonts w:ascii="GHEA Grapalat" w:eastAsia="Times New Roman" w:hAnsi="GHEA Grapalat" w:cs="Times New Roman"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i/>
          <w:color w:val="000000"/>
          <w:sz w:val="24"/>
          <w:szCs w:val="24"/>
        </w:rPr>
        <w:t>փաստական</w:t>
      </w:r>
      <w:r w:rsidRPr="00E8204C">
        <w:rPr>
          <w:rFonts w:ascii="GHEA Grapalat" w:eastAsia="Times New Roman" w:hAnsi="GHEA Grapalat" w:cs="Times New Roman"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i/>
          <w:color w:val="000000"/>
          <w:sz w:val="24"/>
          <w:szCs w:val="24"/>
        </w:rPr>
        <w:t>ամուսնական</w:t>
      </w:r>
      <w:r w:rsidRPr="00E8204C">
        <w:rPr>
          <w:rFonts w:ascii="GHEA Grapalat" w:eastAsia="Times New Roman" w:hAnsi="GHEA Grapalat" w:cs="Times New Roman"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i/>
          <w:color w:val="000000"/>
          <w:sz w:val="24"/>
          <w:szCs w:val="24"/>
        </w:rPr>
        <w:t>հարաբերությունների</w:t>
      </w:r>
      <w:r w:rsidRPr="00E8204C">
        <w:rPr>
          <w:rFonts w:ascii="GHEA Grapalat" w:eastAsia="Times New Roman" w:hAnsi="GHEA Grapalat" w:cs="Times New Roman"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i/>
          <w:color w:val="000000"/>
          <w:sz w:val="24"/>
          <w:szCs w:val="24"/>
        </w:rPr>
        <w:t>մեջ</w:t>
      </w:r>
      <w:r w:rsidRPr="00E8204C">
        <w:rPr>
          <w:rFonts w:ascii="GHEA Grapalat" w:eastAsia="Times New Roman" w:hAnsi="GHEA Grapalat" w:cs="Times New Roman"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i/>
          <w:color w:val="000000"/>
          <w:sz w:val="24"/>
          <w:szCs w:val="24"/>
        </w:rPr>
        <w:t>գտնվող</w:t>
      </w:r>
      <w:r w:rsidRPr="00E8204C">
        <w:rPr>
          <w:rFonts w:ascii="GHEA Grapalat" w:eastAsia="Times New Roman" w:hAnsi="GHEA Grapalat" w:cs="Times New Roman"/>
          <w:i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i/>
          <w:color w:val="000000"/>
          <w:sz w:val="24"/>
          <w:szCs w:val="24"/>
        </w:rPr>
        <w:t>անձ</w:t>
      </w:r>
      <w:r w:rsidRPr="00E8204C">
        <w:rPr>
          <w:rFonts w:ascii="GHEA Grapalat" w:eastAsia="Times New Roman" w:hAnsi="GHEA Grapalat" w:cs="Times New Roman"/>
          <w:i/>
          <w:color w:val="000000"/>
          <w:sz w:val="24"/>
          <w:szCs w:val="24"/>
        </w:rPr>
        <w:t>)(…):</w:t>
      </w:r>
      <w:r>
        <w:rPr>
          <w:rFonts w:ascii="GHEA Grapalat" w:eastAsia="Times New Roman" w:hAnsi="GHEA Grapalat" w:cs="Times New Roman"/>
          <w:i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Սա </w:t>
      </w:r>
      <w:r w:rsidRPr="00E8204C">
        <w:rPr>
          <w:rFonts w:ascii="GHEA Grapalat" w:eastAsia="Times New Roman" w:hAnsi="GHEA Grapalat" w:cs="Sylfaen"/>
          <w:color w:val="000000"/>
          <w:sz w:val="24"/>
          <w:szCs w:val="24"/>
        </w:rPr>
        <w:t>խնդրահարույց</w:t>
      </w:r>
      <w:r w:rsidRPr="00E82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E82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color w:val="000000"/>
          <w:sz w:val="24"/>
          <w:szCs w:val="24"/>
        </w:rPr>
        <w:t>այնքանով</w:t>
      </w:r>
      <w:r w:rsidRPr="00E82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E8204C">
        <w:rPr>
          <w:rFonts w:ascii="GHEA Grapalat" w:eastAsia="Times New Roman" w:hAnsi="GHEA Grapalat" w:cs="Sylfaen"/>
          <w:color w:val="000000"/>
          <w:sz w:val="24"/>
          <w:szCs w:val="24"/>
        </w:rPr>
        <w:t>որ</w:t>
      </w:r>
      <w:r w:rsidRPr="00E82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Times New Roman"/>
          <w:sz w:val="24"/>
          <w:szCs w:val="24"/>
        </w:rPr>
        <w:t></w:t>
      </w:r>
      <w:r w:rsidRPr="00E8204C">
        <w:rPr>
          <w:rFonts w:ascii="GHEA Grapalat" w:eastAsia="Times New Roman" w:hAnsi="GHEA Grapalat" w:cs="Sylfaen"/>
          <w:color w:val="000000"/>
          <w:sz w:val="24"/>
          <w:szCs w:val="24"/>
        </w:rPr>
        <w:t>փաստական</w:t>
      </w:r>
      <w:r w:rsidRPr="00E82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color w:val="000000"/>
          <w:sz w:val="24"/>
          <w:szCs w:val="24"/>
        </w:rPr>
        <w:t>ամուսնական</w:t>
      </w:r>
      <w:r w:rsidRPr="00E82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</w:t>
      </w:r>
      <w:r w:rsidRPr="00E8204C">
        <w:rPr>
          <w:rFonts w:ascii="GHEA Grapalat" w:eastAsia="Times New Roman" w:hAnsi="GHEA Grapalat" w:cs="Times New Roman"/>
          <w:sz w:val="24"/>
          <w:szCs w:val="24"/>
        </w:rPr>
        <w:t></w:t>
      </w:r>
      <w:r w:rsidRPr="00E82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color w:val="000000"/>
          <w:sz w:val="24"/>
          <w:szCs w:val="24"/>
        </w:rPr>
        <w:t>եզրույթն</w:t>
      </w:r>
      <w:r w:rsidRPr="00E82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color w:val="000000"/>
          <w:sz w:val="24"/>
          <w:szCs w:val="24"/>
        </w:rPr>
        <w:t>անծանոթ</w:t>
      </w:r>
      <w:r w:rsidRPr="00E82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E82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color w:val="000000"/>
          <w:sz w:val="24"/>
          <w:szCs w:val="24"/>
        </w:rPr>
        <w:t>ՀՀ</w:t>
      </w:r>
      <w:r w:rsidRPr="00E82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օրենսդրությանն</w:t>
      </w:r>
      <w:r w:rsidRPr="00E82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color w:val="000000"/>
          <w:sz w:val="24"/>
          <w:szCs w:val="24"/>
        </w:rPr>
        <w:t>ու</w:t>
      </w:r>
      <w:r w:rsidRPr="00E82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color w:val="000000"/>
          <w:sz w:val="24"/>
          <w:szCs w:val="24"/>
        </w:rPr>
        <w:t>իրավական</w:t>
      </w:r>
      <w:r w:rsidRPr="00E82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color w:val="000000"/>
          <w:sz w:val="24"/>
          <w:szCs w:val="24"/>
        </w:rPr>
        <w:t>համակարգին</w:t>
      </w:r>
      <w:r w:rsidRPr="00E82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Pr="00E8204C">
        <w:rPr>
          <w:rFonts w:ascii="GHEA Grapalat" w:eastAsia="Times New Roman" w:hAnsi="GHEA Grapalat" w:cs="Sylfaen"/>
          <w:color w:val="000000"/>
          <w:sz w:val="24"/>
          <w:szCs w:val="24"/>
        </w:rPr>
        <w:t>Ավելին՝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Նախագծով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տրված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չէ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փաստական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ամուսնությունների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սահմանումը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միայն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ամուսնական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այդ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կատեգորիան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Նման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պայմաններում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իրավակիրառողը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հնարավորություն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չի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ունենալու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ճշգրիտ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որակել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միջանձնային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հարաբերությունները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ստիպված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լինելու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առաջնորդվել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իր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սուբյեկտիվ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պատկերացումներով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ինչն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անթույլատրելի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իրավական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պետությունում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Քննարկվող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դեպքում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փաստական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ամուսնական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հարաբերությունների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օրենսդրական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սահմանումը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պետք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կատարվի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այնպես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որպեսզի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հաշվի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առնվեն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տղամարդու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կնոջ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համակեցության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այլ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տարատեսակների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առանձ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հատկությունները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նրանց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միջև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հարաբերության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ցանկացած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այլ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դրսևորում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չորակվի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որպես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փաստացի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ամուսնական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բնույթ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F40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ունեցող</w:t>
      </w:r>
      <w:r w:rsidRPr="004F40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</w:p>
    <w:p w:rsidR="00131B69" w:rsidRDefault="00131B69" w:rsidP="00131B69">
      <w:pPr>
        <w:pStyle w:val="NoSpacing"/>
        <w:ind w:firstLine="709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</w:p>
    <w:p w:rsidR="0007385E" w:rsidRPr="00E8204C" w:rsidRDefault="0007385E" w:rsidP="0007385E">
      <w:pPr>
        <w:pStyle w:val="NoSpacing"/>
        <w:ind w:firstLine="851"/>
        <w:jc w:val="both"/>
        <w:rPr>
          <w:rFonts w:ascii="GHEA Grapalat" w:hAnsi="GHEA Grapalat" w:cs="Arial"/>
          <w:b/>
          <w:i/>
          <w:sz w:val="24"/>
          <w:szCs w:val="24"/>
          <w:shd w:val="clear" w:color="auto" w:fill="FFFFFF"/>
        </w:rPr>
      </w:pPr>
      <w:r w:rsidRPr="0007385E">
        <w:rPr>
          <w:rFonts w:ascii="GHEA Grapalat" w:hAnsi="GHEA Grapalat" w:cs="Arial"/>
          <w:b/>
          <w:sz w:val="24"/>
          <w:szCs w:val="24"/>
        </w:rPr>
        <w:t>5.</w:t>
      </w:r>
      <w:r>
        <w:rPr>
          <w:rFonts w:ascii="GHEA Grapalat" w:hAnsi="GHEA Grapalat" w:cs="Arial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sz w:val="24"/>
          <w:szCs w:val="24"/>
        </w:rPr>
        <w:t>Նախագծի</w:t>
      </w:r>
      <w:r w:rsidRPr="00E8204C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6-</w:t>
      </w:r>
      <w:r w:rsidRPr="00E8204C">
        <w:rPr>
          <w:rFonts w:ascii="GHEA Grapalat" w:eastAsia="Times New Roman" w:hAnsi="GHEA Grapalat" w:cs="Sylfaen"/>
          <w:b/>
          <w:i/>
          <w:sz w:val="24"/>
          <w:szCs w:val="24"/>
        </w:rPr>
        <w:t>րդ</w:t>
      </w:r>
      <w:r w:rsidRPr="00E8204C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sz w:val="24"/>
          <w:szCs w:val="24"/>
        </w:rPr>
        <w:t>հոդվածով</w:t>
      </w:r>
      <w:r w:rsidRPr="00E8204C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i/>
          <w:sz w:val="24"/>
          <w:szCs w:val="24"/>
        </w:rPr>
        <w:t>սահմանված</w:t>
      </w:r>
      <w:r w:rsidRPr="00E8204C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E8204C">
        <w:rPr>
          <w:rFonts w:ascii="GHEA Grapalat" w:hAnsi="GHEA Grapalat" w:cs="Arial"/>
          <w:b/>
          <w:i/>
          <w:sz w:val="24"/>
          <w:szCs w:val="24"/>
          <w:shd w:val="clear" w:color="auto" w:fill="FFFFFF"/>
        </w:rPr>
        <w:t>«</w:t>
      </w:r>
      <w:r w:rsidRPr="00E8204C">
        <w:rPr>
          <w:rFonts w:ascii="GHEA Grapalat" w:eastAsia="Times New Roman" w:hAnsi="GHEA Grapalat" w:cs="Sylfaen"/>
          <w:b/>
          <w:i/>
          <w:sz w:val="24"/>
          <w:szCs w:val="24"/>
        </w:rPr>
        <w:t>նախազգուշացում</w:t>
      </w:r>
      <w:r w:rsidRPr="00E8204C">
        <w:rPr>
          <w:rFonts w:ascii="GHEA Grapalat" w:hAnsi="GHEA Grapalat" w:cs="Arial"/>
          <w:b/>
          <w:i/>
          <w:sz w:val="24"/>
          <w:szCs w:val="24"/>
          <w:shd w:val="clear" w:color="auto" w:fill="FFFFFF"/>
        </w:rPr>
        <w:t xml:space="preserve">» </w:t>
      </w:r>
      <w:r w:rsidRPr="00E8204C">
        <w:rPr>
          <w:rFonts w:ascii="GHEA Grapalat" w:hAnsi="GHEA Grapalat" w:cs="Sylfaen"/>
          <w:b/>
          <w:i/>
          <w:sz w:val="24"/>
          <w:szCs w:val="24"/>
          <w:shd w:val="clear" w:color="auto" w:fill="FFFFFF"/>
        </w:rPr>
        <w:t>պաշտպանության</w:t>
      </w:r>
      <w:r w:rsidRPr="00E8204C">
        <w:rPr>
          <w:rFonts w:ascii="GHEA Grapalat" w:hAnsi="GHEA Grapalat" w:cs="Arial"/>
          <w:b/>
          <w:i/>
          <w:sz w:val="24"/>
          <w:szCs w:val="24"/>
          <w:shd w:val="clear" w:color="auto" w:fill="FFFFFF"/>
        </w:rPr>
        <w:t xml:space="preserve"> </w:t>
      </w:r>
      <w:r w:rsidRPr="00E8204C">
        <w:rPr>
          <w:rFonts w:ascii="GHEA Grapalat" w:hAnsi="GHEA Grapalat" w:cs="Sylfaen"/>
          <w:b/>
          <w:i/>
          <w:sz w:val="24"/>
          <w:szCs w:val="24"/>
          <w:shd w:val="clear" w:color="auto" w:fill="FFFFFF"/>
        </w:rPr>
        <w:t>միջոցը</w:t>
      </w:r>
      <w:r w:rsidRPr="00E8204C">
        <w:rPr>
          <w:rFonts w:ascii="GHEA Grapalat" w:hAnsi="GHEA Grapalat" w:cs="Arial"/>
          <w:b/>
          <w:i/>
          <w:sz w:val="24"/>
          <w:szCs w:val="24"/>
          <w:shd w:val="clear" w:color="auto" w:fill="FFFFFF"/>
        </w:rPr>
        <w:t xml:space="preserve"> </w:t>
      </w:r>
      <w:r w:rsidR="00981228">
        <w:rPr>
          <w:rFonts w:ascii="GHEA Grapalat" w:hAnsi="GHEA Grapalat" w:cs="Arial"/>
          <w:b/>
          <w:i/>
          <w:sz w:val="24"/>
          <w:szCs w:val="24"/>
          <w:shd w:val="clear" w:color="auto" w:fill="FFFFFF"/>
        </w:rPr>
        <w:t xml:space="preserve">(երեք տեսակի պաշտպանության միջոցներից մեկը) </w:t>
      </w:r>
      <w:r w:rsidRPr="00E8204C">
        <w:rPr>
          <w:rFonts w:ascii="GHEA Grapalat" w:hAnsi="GHEA Grapalat" w:cs="Sylfaen"/>
          <w:b/>
          <w:i/>
          <w:sz w:val="24"/>
          <w:szCs w:val="24"/>
          <w:shd w:val="clear" w:color="auto" w:fill="FFFFFF"/>
        </w:rPr>
        <w:t>հանել</w:t>
      </w:r>
      <w:r w:rsidRPr="00E8204C">
        <w:rPr>
          <w:rFonts w:ascii="GHEA Grapalat" w:hAnsi="GHEA Grapalat" w:cs="Arial"/>
          <w:b/>
          <w:i/>
          <w:sz w:val="24"/>
          <w:szCs w:val="24"/>
          <w:shd w:val="clear" w:color="auto" w:fill="FFFFFF"/>
        </w:rPr>
        <w:t>:</w:t>
      </w:r>
    </w:p>
    <w:p w:rsidR="00131B69" w:rsidRDefault="0007385E" w:rsidP="00763AD0">
      <w:pPr>
        <w:pStyle w:val="NoSpacing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Նախագծ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ով «Նախազգուշացում» պաշտպանության միջոցը կարող է կիրառվել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07385E">
        <w:rPr>
          <w:rFonts w:ascii="GHEA Grapalat" w:eastAsia="Times New Roman" w:hAnsi="GHEA Grapalat" w:cs="Sylfaen"/>
          <w:b/>
          <w:color w:val="000000"/>
          <w:sz w:val="24"/>
          <w:szCs w:val="24"/>
        </w:rPr>
        <w:t>առերևույթ</w:t>
      </w:r>
      <w:r w:rsidRPr="0007385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7385E">
        <w:rPr>
          <w:rFonts w:ascii="GHEA Grapalat" w:eastAsia="Times New Roman" w:hAnsi="GHEA Grapalat" w:cs="Sylfaen"/>
          <w:b/>
          <w:color w:val="000000"/>
          <w:sz w:val="24"/>
          <w:szCs w:val="24"/>
        </w:rPr>
        <w:t>բռնության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B7CE8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="00BB7CE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B7CE8">
        <w:rPr>
          <w:rFonts w:ascii="GHEA Grapalat" w:eastAsia="Times New Roman" w:hAnsi="GHEA Grapalat" w:cs="Sylfaen"/>
          <w:b/>
          <w:color w:val="000000"/>
          <w:sz w:val="24"/>
          <w:szCs w:val="24"/>
        </w:rPr>
        <w:t>Այստեղ,</w:t>
      </w:r>
      <w:r w:rsidRPr="00E8204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color w:val="000000"/>
          <w:sz w:val="24"/>
          <w:szCs w:val="24"/>
        </w:rPr>
        <w:t>իրավակիրառ</w:t>
      </w:r>
      <w:r w:rsidR="00BB7CE8">
        <w:rPr>
          <w:rFonts w:ascii="GHEA Grapalat" w:eastAsia="Times New Roman" w:hAnsi="GHEA Grapalat" w:cs="Sylfaen"/>
          <w:b/>
          <w:color w:val="000000"/>
          <w:sz w:val="24"/>
          <w:szCs w:val="24"/>
        </w:rPr>
        <w:t>ող</w:t>
      </w:r>
      <w:r w:rsidRPr="00E8204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color w:val="000000"/>
          <w:sz w:val="24"/>
          <w:szCs w:val="24"/>
        </w:rPr>
        <w:t>մարմնի</w:t>
      </w:r>
      <w:r w:rsidRPr="00E8204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color w:val="000000"/>
          <w:sz w:val="24"/>
          <w:szCs w:val="24"/>
        </w:rPr>
        <w:t>կողմից</w:t>
      </w:r>
      <w:r w:rsidRPr="00E8204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color w:val="000000"/>
          <w:sz w:val="24"/>
          <w:szCs w:val="24"/>
        </w:rPr>
        <w:t>իրականացվելիք</w:t>
      </w:r>
      <w:r w:rsidRPr="00E8204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color w:val="000000"/>
          <w:sz w:val="24"/>
          <w:szCs w:val="24"/>
        </w:rPr>
        <w:t>վարչարարության</w:t>
      </w:r>
      <w:r w:rsidRPr="00E8204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color w:val="000000"/>
          <w:sz w:val="24"/>
          <w:szCs w:val="24"/>
        </w:rPr>
        <w:t>իրավաչափության</w:t>
      </w:r>
      <w:r w:rsidRPr="00E8204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color w:val="000000"/>
          <w:sz w:val="24"/>
          <w:szCs w:val="24"/>
        </w:rPr>
        <w:t>չափանիշը</w:t>
      </w:r>
      <w:r w:rsidRPr="00E8204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color w:val="000000"/>
          <w:sz w:val="24"/>
          <w:szCs w:val="24"/>
        </w:rPr>
        <w:t>ցածր</w:t>
      </w:r>
      <w:r w:rsidRPr="00E8204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color w:val="000000"/>
          <w:sz w:val="24"/>
          <w:szCs w:val="24"/>
        </w:rPr>
        <w:t>է</w:t>
      </w:r>
      <w:r w:rsidRPr="00E8204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,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պարտադիր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չէ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իրականացնել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ապացույցների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հավաքման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ընտանիքում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բռնության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կիրառման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փաստը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հիմնավորելու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բազմակողմանի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գործողություններ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Ընդ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որում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նախազգուշացումը՝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որպես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վարչական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ակտ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ունի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բավական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լուրջ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իրավական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հետևանքներ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Մասնավորապես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Նախագծի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11-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հոդվածի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մասերին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համապատասխան՝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նախազգուշացման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ենթարկված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անձը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Ոստիկանության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վերցվում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կանխարգելիչ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հաշվառման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որը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թիվս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այլոց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ներառում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սոցիալական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աշխատողի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առնվազն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ամսական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մեկ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անգամ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այցելություն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հանդիպում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բռնության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զոհերի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ենթադրյալ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բռնարարների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նրանց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փոխհարաբերությունների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փաստահավաք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գործողությունների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իրականացնում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այլն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Առնվազն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միայն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դրույթը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ենթադրում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color w:val="000000"/>
          <w:sz w:val="24"/>
          <w:szCs w:val="24"/>
        </w:rPr>
        <w:t>անձի</w:t>
      </w:r>
      <w:r w:rsidRPr="00E8204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color w:val="000000"/>
          <w:sz w:val="24"/>
          <w:szCs w:val="24"/>
        </w:rPr>
        <w:t>անձնական</w:t>
      </w:r>
      <w:r w:rsidRPr="00E8204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color w:val="000000"/>
          <w:sz w:val="24"/>
          <w:szCs w:val="24"/>
        </w:rPr>
        <w:t>և</w:t>
      </w:r>
      <w:r w:rsidRPr="00E8204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color w:val="000000"/>
          <w:sz w:val="24"/>
          <w:szCs w:val="24"/>
        </w:rPr>
        <w:t>ընտանեկան</w:t>
      </w:r>
      <w:r w:rsidRPr="00E8204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color w:val="000000"/>
          <w:sz w:val="24"/>
          <w:szCs w:val="24"/>
        </w:rPr>
        <w:t>կյանքի</w:t>
      </w:r>
      <w:r w:rsidRPr="00E8204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color w:val="000000"/>
          <w:sz w:val="24"/>
          <w:szCs w:val="24"/>
        </w:rPr>
        <w:t>անձ</w:t>
      </w:r>
      <w:r w:rsidRPr="00E8204C">
        <w:rPr>
          <w:rFonts w:ascii="GHEA Grapalat" w:eastAsia="Times New Roman" w:hAnsi="GHEA Grapalat" w:cs="Sylfaen"/>
          <w:b/>
          <w:color w:val="000000"/>
          <w:sz w:val="24"/>
          <w:szCs w:val="24"/>
        </w:rPr>
        <w:t>եռնմխելիության</w:t>
      </w:r>
      <w:r w:rsidRPr="00E8204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color w:val="000000"/>
          <w:sz w:val="24"/>
          <w:szCs w:val="24"/>
        </w:rPr>
        <w:t>իրավունքի</w:t>
      </w:r>
      <w:r w:rsidRPr="00E8204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E8204C">
        <w:rPr>
          <w:rFonts w:ascii="GHEA Grapalat" w:eastAsia="Times New Roman" w:hAnsi="GHEA Grapalat" w:cs="Sylfaen"/>
          <w:b/>
          <w:color w:val="000000"/>
          <w:sz w:val="24"/>
          <w:szCs w:val="24"/>
        </w:rPr>
        <w:t>սահմանափակում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981228" w:rsidRDefault="00981228" w:rsidP="00763AD0">
      <w:pPr>
        <w:pStyle w:val="NoSpacing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7385E" w:rsidRDefault="00BB7CE8" w:rsidP="00763AD0">
      <w:pPr>
        <w:pStyle w:val="NoSpacing"/>
        <w:ind w:firstLine="709"/>
        <w:jc w:val="both"/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</w:pPr>
      <w:r w:rsidRPr="00981228">
        <w:rPr>
          <w:rFonts w:ascii="GHEA Grapalat" w:hAnsi="GHEA Grapalat" w:cs="Arial"/>
          <w:b/>
          <w:sz w:val="24"/>
          <w:szCs w:val="24"/>
        </w:rPr>
        <w:t>6</w:t>
      </w:r>
      <w:r w:rsidRPr="00981228">
        <w:rPr>
          <w:rFonts w:ascii="GHEA Grapalat" w:hAnsi="GHEA Grapalat" w:cs="Arial"/>
          <w:b/>
          <w:i/>
          <w:sz w:val="24"/>
          <w:szCs w:val="24"/>
        </w:rPr>
        <w:t xml:space="preserve">. </w:t>
      </w:r>
      <w:r w:rsidR="00981228" w:rsidRPr="00981228">
        <w:rPr>
          <w:rFonts w:ascii="GHEA Grapalat" w:hAnsi="GHEA Grapalat" w:cs="Arial"/>
          <w:b/>
          <w:i/>
          <w:sz w:val="24"/>
          <w:szCs w:val="24"/>
        </w:rPr>
        <w:t>Նախագծով սահմանված երկրորդ տեսակի պաշտպանության միջոցը</w:t>
      </w:r>
      <w:r w:rsidR="00981228">
        <w:rPr>
          <w:rFonts w:ascii="GHEA Grapalat" w:hAnsi="GHEA Grapalat" w:cs="Arial"/>
          <w:b/>
          <w:i/>
          <w:sz w:val="24"/>
          <w:szCs w:val="24"/>
        </w:rPr>
        <w:t xml:space="preserve"> կիրառելու, այն է՝</w:t>
      </w:r>
      <w:r w:rsidR="00981228">
        <w:rPr>
          <w:rFonts w:ascii="GHEA Grapalat" w:hAnsi="GHEA Grapalat" w:cs="Arial"/>
          <w:sz w:val="24"/>
          <w:szCs w:val="24"/>
        </w:rPr>
        <w:t xml:space="preserve"> </w:t>
      </w:r>
      <w:r w:rsidR="00981228" w:rsidRPr="00E41573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անհետաձգելի</w:t>
      </w:r>
      <w:r w:rsidR="00981228" w:rsidRPr="00E41573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="00E77C93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միջամ</w:t>
      </w:r>
      <w:r w:rsidR="00981228" w:rsidRPr="00E41573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տության</w:t>
      </w:r>
      <w:r w:rsidR="00981228" w:rsidRPr="00E41573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="00981228" w:rsidRPr="00E41573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որոշում</w:t>
      </w:r>
      <w:r w:rsidR="00981228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ը կայացնելու լիազորությունը ոստիկանությունից փոխանց</w:t>
      </w:r>
      <w:r w:rsidR="00E77C93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ել</w:t>
      </w:r>
      <w:r w:rsidR="00981228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 xml:space="preserve"> </w:t>
      </w:r>
      <w:r w:rsidR="00981228" w:rsidRPr="00981228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սոցիալական աջակցության բնագավառում Հայաստանի Հանրապետության կառավարության լի</w:t>
      </w:r>
      <w:r w:rsidR="00981228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ազորած պետական կառավարման մարմնին: Ոստիկանությանը պետք է լիազորել աջակցել գործընթացին:</w:t>
      </w:r>
    </w:p>
    <w:p w:rsidR="00981228" w:rsidRPr="00981228" w:rsidRDefault="00981228" w:rsidP="00981228">
      <w:pPr>
        <w:pStyle w:val="NoSpacing"/>
        <w:ind w:firstLine="709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Ս</w:t>
      </w:r>
      <w:r w:rsidRPr="00981228">
        <w:rPr>
          <w:rFonts w:ascii="GHEA Grapalat" w:hAnsi="GHEA Grapalat" w:cs="Arial"/>
          <w:sz w:val="24"/>
          <w:szCs w:val="24"/>
        </w:rPr>
        <w:t xml:space="preserve">ույն միջոցի կիրառման իրավաչափության համար անհրաժեշտ է հետևյալ երկու պայմանի </w:t>
      </w:r>
      <w:r>
        <w:rPr>
          <w:rFonts w:ascii="GHEA Grapalat" w:hAnsi="GHEA Grapalat" w:cs="Arial"/>
          <w:sz w:val="24"/>
          <w:szCs w:val="24"/>
        </w:rPr>
        <w:t>միաժամանակյա</w:t>
      </w:r>
      <w:r w:rsidRPr="00981228">
        <w:rPr>
          <w:rFonts w:ascii="GHEA Grapalat" w:hAnsi="GHEA Grapalat" w:cs="Arial"/>
          <w:sz w:val="24"/>
          <w:szCs w:val="24"/>
        </w:rPr>
        <w:t xml:space="preserve"> առկայությունը՝</w:t>
      </w:r>
    </w:p>
    <w:p w:rsidR="00981228" w:rsidRPr="00981228" w:rsidRDefault="00981228" w:rsidP="00981228">
      <w:pPr>
        <w:pStyle w:val="NoSpacing"/>
        <w:ind w:firstLine="709"/>
        <w:jc w:val="both"/>
        <w:rPr>
          <w:rFonts w:ascii="GHEA Grapalat" w:hAnsi="GHEA Grapalat" w:cs="Arial"/>
          <w:sz w:val="24"/>
          <w:szCs w:val="24"/>
        </w:rPr>
      </w:pPr>
      <w:r w:rsidRPr="00981228">
        <w:rPr>
          <w:rFonts w:ascii="GHEA Grapalat" w:hAnsi="GHEA Grapalat" w:cs="Arial"/>
          <w:sz w:val="24"/>
          <w:szCs w:val="24"/>
        </w:rPr>
        <w:t>ա. ընտանիքի անդամի նկատմամբ բռնության կիրառում.</w:t>
      </w:r>
    </w:p>
    <w:p w:rsidR="00981228" w:rsidRPr="00981228" w:rsidRDefault="00981228" w:rsidP="00981228">
      <w:pPr>
        <w:pStyle w:val="NoSpacing"/>
        <w:ind w:firstLine="709"/>
        <w:jc w:val="both"/>
        <w:rPr>
          <w:rFonts w:ascii="GHEA Grapalat" w:hAnsi="GHEA Grapalat" w:cs="Arial"/>
          <w:sz w:val="24"/>
          <w:szCs w:val="24"/>
        </w:rPr>
      </w:pPr>
      <w:r w:rsidRPr="00981228">
        <w:rPr>
          <w:rFonts w:ascii="GHEA Grapalat" w:hAnsi="GHEA Grapalat" w:cs="Arial"/>
          <w:sz w:val="24"/>
          <w:szCs w:val="24"/>
        </w:rPr>
        <w:t>բ. հիմնավոր ենթադրություն բռնության կրկնման կամ շարունակման անմիջականորեն սպառնացող վտանգի մասին:</w:t>
      </w:r>
    </w:p>
    <w:p w:rsidR="00981228" w:rsidRDefault="00981228" w:rsidP="00981228">
      <w:pPr>
        <w:pStyle w:val="NoSpacing"/>
        <w:ind w:firstLine="709"/>
        <w:jc w:val="both"/>
        <w:rPr>
          <w:rFonts w:ascii="GHEA Grapalat" w:hAnsi="GHEA Grapalat" w:cs="Arial"/>
          <w:sz w:val="24"/>
          <w:szCs w:val="24"/>
        </w:rPr>
      </w:pPr>
      <w:r w:rsidRPr="00981228">
        <w:rPr>
          <w:rFonts w:ascii="GHEA Grapalat" w:hAnsi="GHEA Grapalat" w:cs="Arial"/>
          <w:sz w:val="24"/>
          <w:szCs w:val="24"/>
        </w:rPr>
        <w:t>Սույն պարագայում ընտանիքում բռնության որևէ դրսևորման՝ ապագայում կրկնվելու հավանականությունը որոշելու համար անհրաժեշտ է դեպքի հանգամանքների բազմակողմանի քննություն և վերլուծություն, ընտանեկան փոխհարաբերությունների բնույթի պարզում, համապատասխան հատուկ գիտելիքների տիրապետում և այլն: Հետևաբար ապացուցման այն չափանիշը, որն առաջարկվում է Նախագծով, այն է՝ հիմնավոր ենթադրությունը, չի երաշխավորում իրավակիրառ մարմնի կողմից մանրամասն և բազմակողմանի փաստահավաք գործունեության իրականացում, ինչն ստեղծում է սխալ որակման, իրավասու պետական ծառայողի կողմից վարչական կամայականության և որպես արդյունք անձի իրավունքների անիրավաչափ և անհարկի սահմանափակման վտանգ:</w:t>
      </w:r>
      <w:r>
        <w:rPr>
          <w:rFonts w:ascii="GHEA Grapalat" w:hAnsi="GHEA Grapalat" w:cs="Arial"/>
          <w:sz w:val="24"/>
          <w:szCs w:val="24"/>
        </w:rPr>
        <w:t xml:space="preserve"> </w:t>
      </w:r>
      <w:r w:rsidRPr="00981228">
        <w:rPr>
          <w:rFonts w:ascii="GHEA Grapalat" w:hAnsi="GHEA Grapalat" w:cs="Arial"/>
          <w:sz w:val="24"/>
          <w:szCs w:val="24"/>
        </w:rPr>
        <w:t xml:space="preserve">Հաշվի առնելով </w:t>
      </w:r>
      <w:r w:rsidR="00E77C93">
        <w:rPr>
          <w:rFonts w:ascii="GHEA Grapalat" w:hAnsi="GHEA Grapalat" w:cs="Arial"/>
          <w:sz w:val="24"/>
          <w:szCs w:val="24"/>
        </w:rPr>
        <w:t xml:space="preserve">նաև </w:t>
      </w:r>
      <w:r w:rsidRPr="00981228">
        <w:rPr>
          <w:rFonts w:ascii="GHEA Grapalat" w:hAnsi="GHEA Grapalat" w:cs="Arial"/>
          <w:sz w:val="24"/>
          <w:szCs w:val="24"/>
        </w:rPr>
        <w:t>այն հանգամանքը, որ հոդվածում նշված որոշումների զգալի մասը վերաբերում է անձի սահմանադրական իրավունքներին, ինչպես նաև հատկապես հոգեբանական և տնտեսական բռնության մասով պահանջում է հոգեբանական և այլ հատուկ գիտելիքներ՝ Ոստիկանությանը Նախագծով նախատեսված ընդարձակ լիազորություններ տալը կարող է առաջացնել կոռուպցիոն, ոստիկանության ծառայողների մոտ հատուկ գիտելիքների պակասի կամ բացակ</w:t>
      </w:r>
      <w:r>
        <w:rPr>
          <w:rFonts w:ascii="GHEA Grapalat" w:hAnsi="GHEA Grapalat" w:cs="Arial"/>
          <w:sz w:val="24"/>
          <w:szCs w:val="24"/>
        </w:rPr>
        <w:t>այ</w:t>
      </w:r>
      <w:r w:rsidRPr="00981228">
        <w:rPr>
          <w:rFonts w:ascii="GHEA Grapalat" w:hAnsi="GHEA Grapalat" w:cs="Arial"/>
          <w:sz w:val="24"/>
          <w:szCs w:val="24"/>
        </w:rPr>
        <w:t>ության հետևանքով գործնական իրավիճակների սխալ որակման և սխալ որոշումների ընդունման հետևանքով մարդու իրավունքների խախտումների դրսևորումներ:</w:t>
      </w:r>
    </w:p>
    <w:p w:rsidR="00E77C93" w:rsidRDefault="00E77C93" w:rsidP="00981228">
      <w:pPr>
        <w:pStyle w:val="NoSpacing"/>
        <w:ind w:firstLine="709"/>
        <w:jc w:val="both"/>
        <w:rPr>
          <w:rFonts w:ascii="GHEA Grapalat" w:hAnsi="GHEA Grapalat" w:cs="Arial"/>
          <w:sz w:val="24"/>
          <w:szCs w:val="24"/>
        </w:rPr>
      </w:pPr>
    </w:p>
    <w:p w:rsidR="00EC1E3B" w:rsidRDefault="00EC1E3B" w:rsidP="00981228">
      <w:pPr>
        <w:pStyle w:val="NoSpacing"/>
        <w:ind w:firstLine="709"/>
        <w:jc w:val="both"/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</w:pPr>
      <w:r w:rsidRPr="0068119B">
        <w:rPr>
          <w:rFonts w:ascii="GHEA Grapalat" w:hAnsi="GHEA Grapalat" w:cs="Arial"/>
          <w:b/>
          <w:sz w:val="24"/>
          <w:szCs w:val="24"/>
        </w:rPr>
        <w:t>7.</w:t>
      </w:r>
      <w:r>
        <w:rPr>
          <w:rFonts w:ascii="GHEA Grapalat" w:hAnsi="GHEA Grapalat" w:cs="Arial"/>
          <w:sz w:val="24"/>
          <w:szCs w:val="24"/>
        </w:rPr>
        <w:t xml:space="preserve"> </w:t>
      </w:r>
      <w:r w:rsidR="00CF7332">
        <w:rPr>
          <w:rFonts w:ascii="GHEA Grapalat" w:hAnsi="GHEA Grapalat" w:cs="Arial"/>
          <w:b/>
          <w:i/>
          <w:sz w:val="24"/>
          <w:szCs w:val="24"/>
        </w:rPr>
        <w:t>Ո</w:t>
      </w:r>
      <w:r w:rsidRPr="00EC1E3B">
        <w:rPr>
          <w:rFonts w:ascii="GHEA Grapalat" w:hAnsi="GHEA Grapalat" w:cs="Arial"/>
          <w:b/>
          <w:i/>
          <w:sz w:val="24"/>
          <w:szCs w:val="24"/>
        </w:rPr>
        <w:t xml:space="preserve">րպես անհետաձգելի միջամտության տեսակ՝ բռնություն գործադրած անձին վտարելու հնարավորությունը սահմանափակել, եթե ենթադրյալ բռնություն գործադրողը բնակարանի սեփականատերն է: Այս դեպքում, </w:t>
      </w:r>
      <w:r>
        <w:rPr>
          <w:rFonts w:ascii="GHEA Grapalat" w:hAnsi="GHEA Grapalat" w:cs="Arial"/>
          <w:b/>
          <w:i/>
          <w:sz w:val="24"/>
          <w:szCs w:val="24"/>
        </w:rPr>
        <w:t>ապահովվում է</w:t>
      </w:r>
      <w:r w:rsidRPr="00EC1E3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EC1E3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բռնության</w:t>
      </w:r>
      <w:r w:rsidRPr="00EC1E3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EC1E3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ենթարկված</w:t>
      </w:r>
      <w:r w:rsidRPr="00EC1E3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EC1E3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անձի</w:t>
      </w:r>
      <w:r w:rsidRPr="00EC1E3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EC1E3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տեղափոխումը</w:t>
      </w:r>
      <w:r w:rsidRPr="00EC1E3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EC1E3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նշված</w:t>
      </w:r>
      <w:r w:rsidRPr="00EC1E3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EC1E3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բնակության</w:t>
      </w:r>
      <w:r w:rsidRPr="00EC1E3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EC1E3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վայրից</w:t>
      </w:r>
      <w:r w:rsidRPr="00EC1E3B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:</w:t>
      </w:r>
    </w:p>
    <w:p w:rsidR="00EC1E3B" w:rsidRPr="004F40E7" w:rsidRDefault="00EC1E3B" w:rsidP="00EC1E3B">
      <w:pPr>
        <w:pStyle w:val="NoSpacing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4F40E7">
        <w:rPr>
          <w:rFonts w:ascii="GHEA Grapalat" w:hAnsi="GHEA Grapalat" w:cs="Sylfaen"/>
          <w:sz w:val="24"/>
          <w:szCs w:val="24"/>
          <w:lang w:val="hy-AM"/>
        </w:rPr>
        <w:t>ՀՀ Սահմանադրության 60-րդ հոդված</w:t>
      </w:r>
      <w:r w:rsidR="0068119B">
        <w:rPr>
          <w:rFonts w:ascii="GHEA Grapalat" w:hAnsi="GHEA Grapalat" w:cs="Sylfaen"/>
          <w:sz w:val="24"/>
          <w:szCs w:val="24"/>
        </w:rPr>
        <w:t>ով պաշտպանվում է մարդու սեփականության իրավունքը: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Մարդու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և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հիմնարար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ազատությունների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lastRenderedPageBreak/>
        <w:t>պաշտպանության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եվրոպական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կոնվենցիայի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6-</w:t>
      </w:r>
      <w:r w:rsidRPr="004F40E7">
        <w:rPr>
          <w:rFonts w:ascii="GHEA Grapalat" w:hAnsi="GHEA Grapalat" w:cs="Sylfaen"/>
          <w:sz w:val="24"/>
          <w:szCs w:val="24"/>
          <w:lang w:val="hy-AM"/>
        </w:rPr>
        <w:t>րդ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68119B"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է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արդար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դատաքննության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իրավունքը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այն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երբ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առաջ</w:t>
      </w:r>
      <w:r w:rsidR="0068119B" w:rsidRPr="0068119B">
        <w:rPr>
          <w:rFonts w:ascii="GHEA Grapalat" w:hAnsi="GHEA Grapalat" w:cs="Sylfaen"/>
          <w:sz w:val="24"/>
          <w:szCs w:val="24"/>
          <w:lang w:val="hy-AM"/>
        </w:rPr>
        <w:t>ա</w:t>
      </w:r>
      <w:r w:rsidRPr="004F40E7">
        <w:rPr>
          <w:rFonts w:ascii="GHEA Grapalat" w:hAnsi="GHEA Grapalat" w:cs="Sylfaen"/>
          <w:sz w:val="24"/>
          <w:szCs w:val="24"/>
          <w:lang w:val="hy-AM"/>
        </w:rPr>
        <w:t>դրվել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է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մեղադրանք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Ընդ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որում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, </w:t>
      </w:r>
      <w:r w:rsidR="0068119B" w:rsidRPr="0068119B">
        <w:rPr>
          <w:rFonts w:ascii="GHEA Grapalat" w:hAnsi="GHEA Grapalat" w:cs="Sylfaen"/>
          <w:sz w:val="24"/>
          <w:szCs w:val="24"/>
          <w:lang w:val="hy-AM"/>
        </w:rPr>
        <w:t>ՄԻ</w:t>
      </w:r>
      <w:r w:rsidR="0068119B">
        <w:rPr>
          <w:rFonts w:ascii="GHEA Grapalat" w:hAnsi="GHEA Grapalat" w:cs="Sylfaen"/>
          <w:sz w:val="24"/>
          <w:szCs w:val="24"/>
        </w:rPr>
        <w:t xml:space="preserve">ԵԴ-ը </w:t>
      </w:r>
      <w:r w:rsidRPr="004F40E7">
        <w:rPr>
          <w:rFonts w:ascii="GHEA Grapalat" w:hAnsi="GHEA Grapalat" w:cs="Arial"/>
          <w:color w:val="545454"/>
          <w:sz w:val="24"/>
          <w:szCs w:val="24"/>
          <w:shd w:val="clear" w:color="auto" w:fill="FFFFFF"/>
          <w:lang w:val="hy-AM"/>
        </w:rPr>
        <w:t>«</w:t>
      </w:r>
      <w:r w:rsidRPr="004F40E7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հանցագործություն</w:t>
      </w:r>
      <w:r w:rsidRPr="004F40E7">
        <w:rPr>
          <w:rFonts w:ascii="GHEA Grapalat" w:hAnsi="GHEA Grapalat" w:cs="Arial"/>
          <w:color w:val="545454"/>
          <w:sz w:val="24"/>
          <w:szCs w:val="24"/>
          <w:shd w:val="clear" w:color="auto" w:fill="FFFFFF"/>
          <w:lang w:val="hy-AM"/>
        </w:rPr>
        <w:t>»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եզրույթը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համարում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է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ինքնավար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եզրույթ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և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այն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գնահատելիս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հիմնվում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է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ոչ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և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ոչ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այնքան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ներպետական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որքան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իր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մշակված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մի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շարք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փոխկապակցված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սկզբունքների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վրա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Այդ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սկզբունքներն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են՝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խնդրո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առարկա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արարքին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տրված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դասակարգումը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կամ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որակումը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արարքի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բնույթը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և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պատժի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կամ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սանկցիայի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բնույթը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(Engel and Others v Netherlands, 8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հուլիսի</w:t>
      </w:r>
      <w:r w:rsidRPr="004F40E7">
        <w:rPr>
          <w:rFonts w:ascii="GHEA Grapalat" w:hAnsi="GHEA Grapalat"/>
          <w:sz w:val="24"/>
          <w:szCs w:val="24"/>
          <w:lang w:val="hy-AM"/>
        </w:rPr>
        <w:t>, 1976</w:t>
      </w:r>
      <w:r w:rsidRPr="004F40E7">
        <w:rPr>
          <w:rFonts w:ascii="GHEA Grapalat" w:hAnsi="GHEA Grapalat" w:cs="Sylfaen"/>
          <w:sz w:val="24"/>
          <w:szCs w:val="24"/>
          <w:lang w:val="hy-AM"/>
        </w:rPr>
        <w:t>թ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.):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Ընդ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որում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եթե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</w:t>
      </w:r>
      <w:r w:rsidRPr="004F40E7">
        <w:rPr>
          <w:rFonts w:ascii="GHEA Grapalat" w:hAnsi="GHEA Grapalat" w:cs="Sylfaen"/>
          <w:sz w:val="24"/>
          <w:szCs w:val="24"/>
          <w:lang w:val="hy-AM"/>
        </w:rPr>
        <w:t>ն</w:t>
      </w:r>
      <w:r w:rsidRPr="00CB5E8B">
        <w:rPr>
          <w:rFonts w:ascii="GHEA Grapalat" w:hAnsi="GHEA Grapalat" w:cs="Sylfaen"/>
          <w:sz w:val="24"/>
          <w:szCs w:val="24"/>
          <w:lang w:val="hy-AM"/>
        </w:rPr>
        <w:t>ս</w:t>
      </w:r>
      <w:r w:rsidRPr="004F40E7">
        <w:rPr>
          <w:rFonts w:ascii="GHEA Grapalat" w:hAnsi="GHEA Grapalat" w:cs="Sylfaen"/>
          <w:sz w:val="24"/>
          <w:szCs w:val="24"/>
          <w:lang w:val="hy-AM"/>
        </w:rPr>
        <w:t>դրությամբ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արարքը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քրեականացված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չէ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սակայն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բավականաչափ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խիստ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E8B">
        <w:rPr>
          <w:rFonts w:ascii="GHEA Grapalat" w:hAnsi="GHEA Grapalat" w:cs="Sylfaen"/>
          <w:sz w:val="24"/>
          <w:szCs w:val="24"/>
          <w:lang w:val="hy-AM"/>
        </w:rPr>
        <w:t>է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ապա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ՄԻԵԴ</w:t>
      </w:r>
      <w:r w:rsidRPr="004F40E7">
        <w:rPr>
          <w:rFonts w:ascii="GHEA Grapalat" w:hAnsi="GHEA Grapalat"/>
          <w:sz w:val="24"/>
          <w:szCs w:val="24"/>
          <w:lang w:val="hy-AM"/>
        </w:rPr>
        <w:t>-</w:t>
      </w:r>
      <w:r w:rsidRPr="004F40E7">
        <w:rPr>
          <w:rFonts w:ascii="GHEA Grapalat" w:hAnsi="GHEA Grapalat" w:cs="Sylfaen"/>
          <w:sz w:val="24"/>
          <w:szCs w:val="24"/>
          <w:lang w:val="hy-AM"/>
        </w:rPr>
        <w:t>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դիրքորոշումն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արարքի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որակման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հարցում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ստորադասվում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է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իր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մշակված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մնացյալ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ավտոնոմ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սկզբունքներին</w:t>
      </w:r>
      <w:r w:rsidRPr="004F40E7">
        <w:rPr>
          <w:rFonts w:ascii="GHEA Grapalat" w:hAnsi="GHEA Grapalat"/>
          <w:sz w:val="24"/>
          <w:szCs w:val="24"/>
          <w:lang w:val="hy-AM"/>
        </w:rPr>
        <w:t>:</w:t>
      </w:r>
    </w:p>
    <w:p w:rsidR="0068119B" w:rsidRPr="00097F2D" w:rsidRDefault="00EC1E3B" w:rsidP="00EC1E3B">
      <w:pPr>
        <w:pStyle w:val="NoSpacing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4F40E7">
        <w:rPr>
          <w:rFonts w:ascii="GHEA Grapalat" w:hAnsi="GHEA Grapalat" w:cs="Sylfaen"/>
          <w:sz w:val="24"/>
          <w:szCs w:val="24"/>
          <w:lang w:val="hy-AM"/>
        </w:rPr>
        <w:t>Այս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սկզբունքների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համադրումը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ՀՀ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60-</w:t>
      </w:r>
      <w:r w:rsidRPr="004F40E7">
        <w:rPr>
          <w:rFonts w:ascii="GHEA Grapalat" w:hAnsi="GHEA Grapalat" w:cs="Sylfaen"/>
          <w:sz w:val="24"/>
          <w:szCs w:val="24"/>
          <w:lang w:val="hy-AM"/>
        </w:rPr>
        <w:t>րդ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4F40E7">
        <w:rPr>
          <w:rFonts w:ascii="GHEA Grapalat" w:hAnsi="GHEA Grapalat" w:cs="Sylfaen"/>
          <w:sz w:val="24"/>
          <w:szCs w:val="24"/>
          <w:lang w:val="hy-AM"/>
        </w:rPr>
        <w:t>րդ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իրավակարգավորման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հետ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ցույց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է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որ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7-</w:t>
      </w:r>
      <w:r w:rsidRPr="004F40E7">
        <w:rPr>
          <w:rFonts w:ascii="GHEA Grapalat" w:hAnsi="GHEA Grapalat" w:cs="Sylfaen"/>
          <w:sz w:val="24"/>
          <w:szCs w:val="24"/>
          <w:lang w:val="hy-AM"/>
        </w:rPr>
        <w:t>րդ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4F40E7">
        <w:rPr>
          <w:rFonts w:ascii="GHEA Grapalat" w:hAnsi="GHEA Grapalat" w:cs="Sylfaen"/>
          <w:sz w:val="24"/>
          <w:szCs w:val="24"/>
          <w:lang w:val="hy-AM"/>
        </w:rPr>
        <w:t>ին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4F40E7">
        <w:rPr>
          <w:rFonts w:ascii="GHEA Grapalat" w:hAnsi="GHEA Grapalat" w:cs="Sylfaen"/>
          <w:sz w:val="24"/>
          <w:szCs w:val="24"/>
          <w:lang w:val="hy-AM"/>
        </w:rPr>
        <w:t>ին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կետը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հակասում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է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ՀՀ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Սահմանադրությանը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Կոնվենցիայի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6-</w:t>
      </w:r>
      <w:r w:rsidRPr="004F40E7">
        <w:rPr>
          <w:rFonts w:ascii="GHEA Grapalat" w:hAnsi="GHEA Grapalat" w:cs="Sylfaen"/>
          <w:sz w:val="24"/>
          <w:szCs w:val="24"/>
          <w:lang w:val="hy-AM"/>
        </w:rPr>
        <w:t>րդ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հոդվածին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և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ՄԻԵԴ</w:t>
      </w:r>
      <w:r w:rsidRPr="004F40E7">
        <w:rPr>
          <w:rFonts w:ascii="GHEA Grapalat" w:hAnsi="GHEA Grapalat"/>
          <w:sz w:val="24"/>
          <w:szCs w:val="24"/>
          <w:lang w:val="hy-AM"/>
        </w:rPr>
        <w:t>-</w:t>
      </w:r>
      <w:r w:rsidRPr="004F40E7">
        <w:rPr>
          <w:rFonts w:ascii="GHEA Grapalat" w:hAnsi="GHEA Grapalat" w:cs="Sylfaen"/>
          <w:sz w:val="24"/>
          <w:szCs w:val="24"/>
          <w:lang w:val="hy-AM"/>
        </w:rPr>
        <w:t>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նախադեպային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պրակտիկային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40E7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որ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պարագայում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Նախագծով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անհետաձգելի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տարատեսակը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այն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է՝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ենթադրյալ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ընտանեկան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մեղադրվող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բնակարանից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վտարելը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այն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երբ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այն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է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պատկանում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է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մեղադրանքի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վրա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կայացված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որոշում՝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այն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հանգամանքից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որ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թե՛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այն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արարքը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որի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Նախագծով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է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բնակարանի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սեփականատիրոջ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վտարում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թե՛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վտարումը՝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ենթադրյալ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իրավախախտման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անբարենպաստ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հետևանք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համապատասխանում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են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մեղադրանքի՝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Կոնվենցիայով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հասկացությանը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8119B" w:rsidRPr="00097F2D" w:rsidRDefault="0068119B" w:rsidP="00EC1E3B">
      <w:pPr>
        <w:pStyle w:val="NoSpacing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:rsidR="00EC1E3B" w:rsidRPr="00097F2D" w:rsidRDefault="00EC1E3B" w:rsidP="00981228">
      <w:pPr>
        <w:pStyle w:val="NoSpacing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81228" w:rsidRPr="00E41573" w:rsidRDefault="0068119B" w:rsidP="00981228">
      <w:pPr>
        <w:pStyle w:val="NoSpacing"/>
        <w:ind w:firstLine="851"/>
        <w:jc w:val="both"/>
        <w:rPr>
          <w:rFonts w:ascii="GHEA Grapalat" w:hAnsi="GHEA Grapalat" w:cs="Arial"/>
          <w:b/>
          <w:i/>
          <w:sz w:val="24"/>
          <w:szCs w:val="24"/>
          <w:shd w:val="clear" w:color="auto" w:fill="FFFFFF"/>
          <w:lang w:val="hy-AM"/>
        </w:rPr>
      </w:pPr>
      <w:r w:rsidRPr="00097F2D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8.</w:t>
      </w:r>
      <w:r w:rsidRPr="00097F2D">
        <w:rPr>
          <w:rFonts w:ascii="GHEA Grapalat" w:hAnsi="GHEA Grapalat" w:cs="Arial"/>
          <w:b/>
          <w:i/>
          <w:sz w:val="24"/>
          <w:szCs w:val="24"/>
          <w:shd w:val="clear" w:color="auto" w:fill="FFFFFF"/>
          <w:lang w:val="hy-AM"/>
        </w:rPr>
        <w:t xml:space="preserve"> </w:t>
      </w:r>
      <w:r w:rsidR="00981228" w:rsidRPr="00E41573">
        <w:rPr>
          <w:rFonts w:ascii="GHEA Grapalat" w:hAnsi="GHEA Grapalat" w:cs="Sylfaen"/>
          <w:b/>
          <w:i/>
          <w:sz w:val="24"/>
          <w:szCs w:val="24"/>
          <w:shd w:val="clear" w:color="auto" w:fill="FFFFFF"/>
          <w:lang w:val="hy-AM"/>
        </w:rPr>
        <w:t>Նախագծի</w:t>
      </w:r>
      <w:r w:rsidR="00981228" w:rsidRPr="00E41573">
        <w:rPr>
          <w:rFonts w:ascii="GHEA Grapalat" w:hAnsi="GHEA Grapalat" w:cs="Arial"/>
          <w:b/>
          <w:i/>
          <w:sz w:val="24"/>
          <w:szCs w:val="24"/>
          <w:shd w:val="clear" w:color="auto" w:fill="FFFFFF"/>
          <w:lang w:val="hy-AM"/>
        </w:rPr>
        <w:t xml:space="preserve"> 7-</w:t>
      </w:r>
      <w:r w:rsidR="00981228" w:rsidRPr="00E41573">
        <w:rPr>
          <w:rFonts w:ascii="GHEA Grapalat" w:hAnsi="GHEA Grapalat" w:cs="Sylfaen"/>
          <w:b/>
          <w:i/>
          <w:sz w:val="24"/>
          <w:szCs w:val="24"/>
          <w:shd w:val="clear" w:color="auto" w:fill="FFFFFF"/>
          <w:lang w:val="hy-AM"/>
        </w:rPr>
        <w:t>րդ</w:t>
      </w:r>
      <w:r w:rsidR="00981228" w:rsidRPr="00E41573">
        <w:rPr>
          <w:rFonts w:ascii="GHEA Grapalat" w:hAnsi="GHEA Grapalat" w:cs="Arial"/>
          <w:b/>
          <w:i/>
          <w:sz w:val="24"/>
          <w:szCs w:val="24"/>
          <w:shd w:val="clear" w:color="auto" w:fill="FFFFFF"/>
          <w:lang w:val="hy-AM"/>
        </w:rPr>
        <w:t xml:space="preserve"> </w:t>
      </w:r>
      <w:r w:rsidR="00981228" w:rsidRPr="00E41573">
        <w:rPr>
          <w:rFonts w:ascii="GHEA Grapalat" w:hAnsi="GHEA Grapalat" w:cs="Sylfaen"/>
          <w:b/>
          <w:i/>
          <w:sz w:val="24"/>
          <w:szCs w:val="24"/>
          <w:shd w:val="clear" w:color="auto" w:fill="FFFFFF"/>
          <w:lang w:val="hy-AM"/>
        </w:rPr>
        <w:t>հոդվածի 3-րդ մասի</w:t>
      </w:r>
      <w:r w:rsidR="00981228" w:rsidRPr="00E41573">
        <w:rPr>
          <w:rFonts w:ascii="GHEA Grapalat" w:hAnsi="GHEA Grapalat" w:cs="Arial"/>
          <w:b/>
          <w:i/>
          <w:sz w:val="24"/>
          <w:szCs w:val="24"/>
          <w:shd w:val="clear" w:color="auto" w:fill="FFFFFF"/>
          <w:lang w:val="hy-AM"/>
        </w:rPr>
        <w:t xml:space="preserve"> </w:t>
      </w:r>
      <w:r w:rsidRPr="00097F2D">
        <w:rPr>
          <w:rFonts w:ascii="GHEA Grapalat" w:hAnsi="GHEA Grapalat" w:cs="Arial"/>
          <w:b/>
          <w:i/>
          <w:sz w:val="24"/>
          <w:szCs w:val="24"/>
          <w:shd w:val="clear" w:color="auto" w:fill="FFFFFF"/>
          <w:lang w:val="hy-AM"/>
        </w:rPr>
        <w:t xml:space="preserve">2-րդ, </w:t>
      </w:r>
      <w:r w:rsidR="00981228" w:rsidRPr="00E41573">
        <w:rPr>
          <w:rFonts w:ascii="GHEA Grapalat" w:hAnsi="GHEA Grapalat" w:cs="Arial"/>
          <w:b/>
          <w:i/>
          <w:sz w:val="24"/>
          <w:szCs w:val="24"/>
          <w:shd w:val="clear" w:color="auto" w:fill="FFFFFF"/>
          <w:lang w:val="hy-AM"/>
        </w:rPr>
        <w:t>3-</w:t>
      </w:r>
      <w:r w:rsidR="00981228" w:rsidRPr="00E41573">
        <w:rPr>
          <w:rFonts w:ascii="GHEA Grapalat" w:hAnsi="GHEA Grapalat" w:cs="Sylfaen"/>
          <w:b/>
          <w:i/>
          <w:sz w:val="24"/>
          <w:szCs w:val="24"/>
          <w:shd w:val="clear" w:color="auto" w:fill="FFFFFF"/>
          <w:lang w:val="hy-AM"/>
        </w:rPr>
        <w:t>րդ</w:t>
      </w:r>
      <w:r w:rsidR="00981228" w:rsidRPr="00E41573">
        <w:rPr>
          <w:rFonts w:ascii="GHEA Grapalat" w:hAnsi="GHEA Grapalat" w:cs="Arial"/>
          <w:b/>
          <w:i/>
          <w:sz w:val="24"/>
          <w:szCs w:val="24"/>
          <w:shd w:val="clear" w:color="auto" w:fill="FFFFFF"/>
          <w:lang w:val="hy-AM"/>
        </w:rPr>
        <w:t xml:space="preserve"> </w:t>
      </w:r>
      <w:r w:rsidR="00981228" w:rsidRPr="00E41573">
        <w:rPr>
          <w:rFonts w:ascii="GHEA Grapalat" w:hAnsi="GHEA Grapalat" w:cs="Sylfaen"/>
          <w:b/>
          <w:i/>
          <w:sz w:val="24"/>
          <w:szCs w:val="24"/>
          <w:shd w:val="clear" w:color="auto" w:fill="FFFFFF"/>
          <w:lang w:val="hy-AM"/>
        </w:rPr>
        <w:t>և</w:t>
      </w:r>
      <w:r w:rsidR="00981228" w:rsidRPr="00E41573">
        <w:rPr>
          <w:rFonts w:ascii="GHEA Grapalat" w:hAnsi="GHEA Grapalat" w:cs="Arial"/>
          <w:b/>
          <w:i/>
          <w:sz w:val="24"/>
          <w:szCs w:val="24"/>
          <w:shd w:val="clear" w:color="auto" w:fill="FFFFFF"/>
          <w:lang w:val="hy-AM"/>
        </w:rPr>
        <w:t xml:space="preserve"> 5-</w:t>
      </w:r>
      <w:r w:rsidR="00981228" w:rsidRPr="00E41573">
        <w:rPr>
          <w:rFonts w:ascii="GHEA Grapalat" w:hAnsi="GHEA Grapalat" w:cs="Sylfaen"/>
          <w:b/>
          <w:i/>
          <w:sz w:val="24"/>
          <w:szCs w:val="24"/>
          <w:shd w:val="clear" w:color="auto" w:fill="FFFFFF"/>
          <w:lang w:val="hy-AM"/>
        </w:rPr>
        <w:t>րդ</w:t>
      </w:r>
      <w:r w:rsidR="00981228" w:rsidRPr="00E41573">
        <w:rPr>
          <w:rFonts w:ascii="GHEA Grapalat" w:hAnsi="GHEA Grapalat" w:cs="Arial"/>
          <w:b/>
          <w:i/>
          <w:sz w:val="24"/>
          <w:szCs w:val="24"/>
          <w:shd w:val="clear" w:color="auto" w:fill="FFFFFF"/>
          <w:lang w:val="hy-AM"/>
        </w:rPr>
        <w:t xml:space="preserve"> </w:t>
      </w:r>
      <w:r w:rsidR="00981228" w:rsidRPr="00E41573">
        <w:rPr>
          <w:rFonts w:ascii="GHEA Grapalat" w:hAnsi="GHEA Grapalat" w:cs="Sylfaen"/>
          <w:b/>
          <w:i/>
          <w:sz w:val="24"/>
          <w:szCs w:val="24"/>
          <w:shd w:val="clear" w:color="auto" w:fill="FFFFFF"/>
          <w:lang w:val="hy-AM"/>
        </w:rPr>
        <w:t>կետերով</w:t>
      </w:r>
      <w:r w:rsidR="00981228" w:rsidRPr="00E41573">
        <w:rPr>
          <w:rFonts w:ascii="GHEA Grapalat" w:hAnsi="GHEA Grapalat" w:cs="Arial"/>
          <w:b/>
          <w:i/>
          <w:sz w:val="24"/>
          <w:szCs w:val="24"/>
          <w:shd w:val="clear" w:color="auto" w:fill="FFFFFF"/>
          <w:lang w:val="hy-AM"/>
        </w:rPr>
        <w:t xml:space="preserve"> </w:t>
      </w:r>
      <w:r w:rsidR="00981228" w:rsidRPr="00E41573">
        <w:rPr>
          <w:rFonts w:ascii="GHEA Grapalat" w:hAnsi="GHEA Grapalat" w:cs="Sylfaen"/>
          <w:b/>
          <w:i/>
          <w:sz w:val="24"/>
          <w:szCs w:val="24"/>
          <w:shd w:val="clear" w:color="auto" w:fill="FFFFFF"/>
          <w:lang w:val="hy-AM"/>
        </w:rPr>
        <w:t>մասով</w:t>
      </w:r>
      <w:r w:rsidR="00981228" w:rsidRPr="00E41573">
        <w:rPr>
          <w:rFonts w:ascii="GHEA Grapalat" w:hAnsi="GHEA Grapalat" w:cs="Arial"/>
          <w:b/>
          <w:i/>
          <w:sz w:val="24"/>
          <w:szCs w:val="24"/>
          <w:shd w:val="clear" w:color="auto" w:fill="FFFFFF"/>
          <w:lang w:val="hy-AM"/>
        </w:rPr>
        <w:t xml:space="preserve"> </w:t>
      </w:r>
      <w:r w:rsidR="00981228" w:rsidRPr="00E41573">
        <w:rPr>
          <w:rFonts w:ascii="GHEA Grapalat" w:hAnsi="GHEA Grapalat" w:cs="Sylfaen"/>
          <w:b/>
          <w:i/>
          <w:sz w:val="24"/>
          <w:szCs w:val="24"/>
          <w:shd w:val="clear" w:color="auto" w:fill="FFFFFF"/>
          <w:lang w:val="hy-AM"/>
        </w:rPr>
        <w:t>սահմանված</w:t>
      </w:r>
      <w:r w:rsidR="00981228" w:rsidRPr="00E41573">
        <w:rPr>
          <w:rFonts w:ascii="GHEA Grapalat" w:hAnsi="GHEA Grapalat" w:cs="Arial"/>
          <w:b/>
          <w:i/>
          <w:sz w:val="24"/>
          <w:szCs w:val="24"/>
          <w:shd w:val="clear" w:color="auto" w:fill="FFFFFF"/>
          <w:lang w:val="hy-AM"/>
        </w:rPr>
        <w:t xml:space="preserve"> </w:t>
      </w:r>
      <w:r w:rsidR="00981228" w:rsidRPr="00E41573">
        <w:rPr>
          <w:rFonts w:ascii="GHEA Grapalat" w:hAnsi="GHEA Grapalat" w:cs="Sylfaen"/>
          <w:b/>
          <w:i/>
          <w:sz w:val="24"/>
          <w:szCs w:val="24"/>
          <w:shd w:val="clear" w:color="auto" w:fill="FFFFFF"/>
          <w:lang w:val="hy-AM"/>
        </w:rPr>
        <w:t>անհետաձգելի</w:t>
      </w:r>
      <w:r w:rsidR="00981228" w:rsidRPr="00E41573">
        <w:rPr>
          <w:rFonts w:ascii="GHEA Grapalat" w:hAnsi="GHEA Grapalat" w:cs="Arial"/>
          <w:b/>
          <w:i/>
          <w:sz w:val="24"/>
          <w:szCs w:val="24"/>
          <w:shd w:val="clear" w:color="auto" w:fill="FFFFFF"/>
          <w:lang w:val="hy-AM"/>
        </w:rPr>
        <w:t xml:space="preserve"> </w:t>
      </w:r>
      <w:r w:rsidR="00981228" w:rsidRPr="00E41573">
        <w:rPr>
          <w:rFonts w:ascii="GHEA Grapalat" w:hAnsi="GHEA Grapalat" w:cs="Sylfaen"/>
          <w:b/>
          <w:i/>
          <w:sz w:val="24"/>
          <w:szCs w:val="24"/>
          <w:shd w:val="clear" w:color="auto" w:fill="FFFFFF"/>
          <w:lang w:val="hy-AM"/>
        </w:rPr>
        <w:t>միջամտության</w:t>
      </w:r>
      <w:r w:rsidR="00981228" w:rsidRPr="00E41573">
        <w:rPr>
          <w:rFonts w:ascii="GHEA Grapalat" w:hAnsi="GHEA Grapalat" w:cs="Arial"/>
          <w:b/>
          <w:i/>
          <w:sz w:val="24"/>
          <w:szCs w:val="24"/>
          <w:shd w:val="clear" w:color="auto" w:fill="FFFFFF"/>
          <w:lang w:val="hy-AM"/>
        </w:rPr>
        <w:t xml:space="preserve"> </w:t>
      </w:r>
      <w:r w:rsidR="00981228" w:rsidRPr="00E41573">
        <w:rPr>
          <w:rFonts w:ascii="GHEA Grapalat" w:hAnsi="GHEA Grapalat" w:cs="Sylfaen"/>
          <w:b/>
          <w:i/>
          <w:sz w:val="24"/>
          <w:szCs w:val="24"/>
          <w:shd w:val="clear" w:color="auto" w:fill="FFFFFF"/>
          <w:lang w:val="hy-AM"/>
        </w:rPr>
        <w:t>տարատեսակները</w:t>
      </w:r>
      <w:r w:rsidR="00981228" w:rsidRPr="00E41573">
        <w:rPr>
          <w:rFonts w:ascii="GHEA Grapalat" w:hAnsi="GHEA Grapalat" w:cs="Arial"/>
          <w:b/>
          <w:i/>
          <w:sz w:val="24"/>
          <w:szCs w:val="24"/>
          <w:shd w:val="clear" w:color="auto" w:fill="FFFFFF"/>
          <w:lang w:val="hy-AM"/>
        </w:rPr>
        <w:t xml:space="preserve"> </w:t>
      </w:r>
      <w:r w:rsidRPr="00097F2D">
        <w:rPr>
          <w:rFonts w:ascii="GHEA Grapalat" w:hAnsi="GHEA Grapalat" w:cs="Arial"/>
          <w:b/>
          <w:i/>
          <w:sz w:val="24"/>
          <w:szCs w:val="24"/>
          <w:shd w:val="clear" w:color="auto" w:fill="FFFFFF"/>
          <w:lang w:val="hy-AM"/>
        </w:rPr>
        <w:t xml:space="preserve">(ընտանիքի անդամների հետ շփվելը, հեռավորություն սահմանելը և հեռախոսային և կապի այլ միջոցներով ընտանիքի անդամի հետ հաղորդակցվելու արգելքը) </w:t>
      </w:r>
      <w:r w:rsidR="00981228" w:rsidRPr="00E41573">
        <w:rPr>
          <w:rFonts w:ascii="GHEA Grapalat" w:hAnsi="GHEA Grapalat" w:cs="Sylfaen"/>
          <w:b/>
          <w:i/>
          <w:sz w:val="24"/>
          <w:szCs w:val="24"/>
          <w:shd w:val="clear" w:color="auto" w:fill="FFFFFF"/>
          <w:lang w:val="hy-AM"/>
        </w:rPr>
        <w:t>հանել</w:t>
      </w:r>
      <w:r w:rsidR="00981228" w:rsidRPr="00E41573">
        <w:rPr>
          <w:rFonts w:ascii="GHEA Grapalat" w:hAnsi="GHEA Grapalat" w:cs="Arial"/>
          <w:b/>
          <w:i/>
          <w:sz w:val="24"/>
          <w:szCs w:val="24"/>
          <w:shd w:val="clear" w:color="auto" w:fill="FFFFFF"/>
          <w:lang w:val="hy-AM"/>
        </w:rPr>
        <w:t>:</w:t>
      </w:r>
    </w:p>
    <w:p w:rsidR="0068119B" w:rsidRPr="004F40E7" w:rsidRDefault="0068119B" w:rsidP="0068119B">
      <w:pPr>
        <w:pStyle w:val="NoSpacing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F40E7">
        <w:rPr>
          <w:rFonts w:ascii="GHEA Grapalat" w:hAnsi="GHEA Grapalat" w:cs="Sylfaen"/>
          <w:sz w:val="24"/>
          <w:szCs w:val="24"/>
          <w:lang w:val="hy-AM"/>
        </w:rPr>
        <w:t>Ընտանեկան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</w:t>
      </w:r>
      <w:r w:rsidRPr="004F40E7">
        <w:rPr>
          <w:rFonts w:ascii="GHEA Grapalat" w:hAnsi="GHEA Grapalat" w:cs="Sylfaen"/>
          <w:sz w:val="24"/>
          <w:szCs w:val="24"/>
          <w:lang w:val="hy-AM"/>
        </w:rPr>
        <w:t>ն</w:t>
      </w:r>
      <w:r w:rsidRPr="00B17946">
        <w:rPr>
          <w:rFonts w:ascii="GHEA Grapalat" w:hAnsi="GHEA Grapalat" w:cs="Sylfaen"/>
          <w:sz w:val="24"/>
          <w:szCs w:val="24"/>
          <w:lang w:val="hy-AM"/>
        </w:rPr>
        <w:t>ս</w:t>
      </w:r>
      <w:r w:rsidRPr="004F40E7">
        <w:rPr>
          <w:rFonts w:ascii="GHEA Grapalat" w:hAnsi="GHEA Grapalat" w:cs="Sylfaen"/>
          <w:sz w:val="24"/>
          <w:szCs w:val="24"/>
          <w:lang w:val="hy-AM"/>
        </w:rPr>
        <w:t>գրքի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52-67-</w:t>
      </w:r>
      <w:r w:rsidRPr="004F40E7">
        <w:rPr>
          <w:rFonts w:ascii="GHEA Grapalat" w:hAnsi="GHEA Grapalat" w:cs="Sylfaen"/>
          <w:sz w:val="24"/>
          <w:szCs w:val="24"/>
          <w:lang w:val="hy-AM"/>
        </w:rPr>
        <w:t>րդ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հոդվածների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վերլուծությունը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ցույց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է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որ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ծնողներն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ունեն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դաստիարակ</w:t>
      </w:r>
      <w:r w:rsidRPr="004F40E7">
        <w:rPr>
          <w:rFonts w:ascii="GHEA Grapalat" w:hAnsi="GHEA Grapalat" w:cs="Sylfaen"/>
          <w:sz w:val="24"/>
          <w:szCs w:val="24"/>
          <w:lang w:val="hy-AM"/>
        </w:rPr>
        <w:t>ությունը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և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մնացյալ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լուծում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են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համատեղ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և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փոխադարձ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համաձայնությամբ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Ավելին՝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եթե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նման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ձեռք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չի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բերվում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այդ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հարցը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4F4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0E7">
        <w:rPr>
          <w:rFonts w:ascii="GHEA Grapalat" w:hAnsi="GHEA Grapalat" w:cs="Sylfaen"/>
          <w:sz w:val="24"/>
          <w:szCs w:val="24"/>
          <w:lang w:val="hy-AM"/>
        </w:rPr>
        <w:t>է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խնամակալության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հոգաբարձության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մարմնի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դատարանի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քննությանը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</w:p>
    <w:p w:rsidR="0068119B" w:rsidRPr="004F40E7" w:rsidRDefault="0068119B" w:rsidP="0068119B">
      <w:pPr>
        <w:pStyle w:val="NoSpacing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Նույնիսկ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երեխայից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առանձին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ապրելու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դեպքում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ծնողն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իրավունք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ունի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շփվել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երեխայի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մասնակցել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նրա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դաստիարակությանը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լուծել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երեխայի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կրթություն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ստանալու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հարցերը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Եթե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ծնողները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չեն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կարող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համաձայնության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գալ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ապա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նրանց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նրանցից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մեկի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պահանջով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խնամակալության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հոգաբարձության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մարմնի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պարտադիր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մասնակցությամբ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վեճը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լուծում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դատարանը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</w:p>
    <w:p w:rsidR="0068119B" w:rsidRPr="0068119B" w:rsidRDefault="0068119B" w:rsidP="0068119B">
      <w:pPr>
        <w:pStyle w:val="NoSpacing"/>
        <w:ind w:firstLine="851"/>
        <w:jc w:val="both"/>
        <w:rPr>
          <w:rFonts w:ascii="GHEA Grapalat" w:hAnsi="GHEA Grapalat" w:cs="Arial"/>
          <w:b/>
          <w:i/>
          <w:sz w:val="24"/>
          <w:szCs w:val="24"/>
          <w:shd w:val="clear" w:color="auto" w:fill="FFFFFF"/>
          <w:lang w:val="hy-AM"/>
        </w:rPr>
      </w:pP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Հատկանշական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երեխայի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շփվելու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արգելքը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Ընտանեկան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համաձայն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վերաբերում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միայն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ծնողական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իրավունքներից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զրկելու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դեպքերին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իսկ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նման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լիազորություն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8119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ունի</w:t>
      </w:r>
      <w:r w:rsidRPr="006811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68119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միայն</w:t>
      </w:r>
      <w:r w:rsidRPr="006811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68119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դատարանը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դատավարությանը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խնամակալության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հոգաբարձության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մարմնի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պարտադիր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մասնակցությամբ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</w:p>
    <w:p w:rsidR="0068119B" w:rsidRPr="0068119B" w:rsidRDefault="0068119B" w:rsidP="00981228">
      <w:pPr>
        <w:pStyle w:val="NoSpacing"/>
        <w:ind w:firstLine="851"/>
        <w:jc w:val="both"/>
        <w:rPr>
          <w:rFonts w:ascii="GHEA Grapalat" w:hAnsi="GHEA Grapalat" w:cs="Arial"/>
          <w:b/>
          <w:i/>
          <w:sz w:val="24"/>
          <w:szCs w:val="24"/>
          <w:shd w:val="clear" w:color="auto" w:fill="FFFFFF"/>
          <w:lang w:val="hy-AM"/>
        </w:rPr>
      </w:pPr>
      <w:r w:rsidRPr="006811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Հաղորդակցության արգելքը առանց դատարանի որոշման հակասում է ՀՀ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Սահմանադրության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33-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Pr="006811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որի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համաձայն՝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հաղորդակցության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ազատության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գաղտնիության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իրավունքը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կարող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սահմանափակվել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դատարանի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որոշմամբ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այն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էլ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նշված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հոդվածով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նախատեսված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առանձնահատուկ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դեպքերում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Տվյալ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պարագայում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ունենք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Սահմանադրության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տեսանկյունից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խնդրահարույց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այնպիսի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իրավաձևակերպման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որը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առաջացնում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նաև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ընտանեկան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հարաբերություններին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պետության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անհամաչափ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միջամտության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նոր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հնարավորություն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ինչը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հղի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ընտանիքի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ինստիտուտի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կայունությունը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խարխլելու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</w:t>
      </w:r>
      <w:r w:rsidRPr="00E415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5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ռիսկերով</w:t>
      </w:r>
      <w:r w:rsidRPr="006811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</w:p>
    <w:p w:rsidR="0068119B" w:rsidRPr="0068119B" w:rsidRDefault="0068119B" w:rsidP="00981228">
      <w:pPr>
        <w:pStyle w:val="NoSpacing"/>
        <w:ind w:firstLine="851"/>
        <w:jc w:val="both"/>
        <w:rPr>
          <w:rFonts w:ascii="GHEA Grapalat" w:hAnsi="GHEA Grapalat" w:cs="Arial"/>
          <w:b/>
          <w:i/>
          <w:sz w:val="24"/>
          <w:szCs w:val="24"/>
          <w:shd w:val="clear" w:color="auto" w:fill="FFFFFF"/>
          <w:lang w:val="hy-AM"/>
        </w:rPr>
      </w:pPr>
    </w:p>
    <w:p w:rsidR="00234EA3" w:rsidRPr="00234EA3" w:rsidRDefault="00234EA3" w:rsidP="00234EA3">
      <w:pPr>
        <w:pStyle w:val="NoSpacing"/>
        <w:ind w:firstLine="851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234EA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9.</w:t>
      </w:r>
      <w:r w:rsidRPr="00234EA3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 xml:space="preserve"> </w:t>
      </w:r>
      <w:r w:rsidR="00CF7332" w:rsidRPr="00CF7332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Հ</w:t>
      </w:r>
      <w:r w:rsidRPr="006953C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անել</w:t>
      </w:r>
      <w:r w:rsidRPr="006953C4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նախազգուշացման</w:t>
      </w:r>
      <w:r w:rsidRPr="006953C4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, </w:t>
      </w:r>
      <w:r w:rsidRPr="006953C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անհետաձգելի</w:t>
      </w:r>
      <w:r w:rsidRPr="006953C4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միջամտության</w:t>
      </w:r>
      <w:r w:rsidRPr="006953C4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և</w:t>
      </w:r>
      <w:r w:rsidRPr="006953C4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պաշտպանական</w:t>
      </w:r>
      <w:r w:rsidRPr="006953C4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որոշումների</w:t>
      </w:r>
      <w:r w:rsidRPr="006953C4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կիրառման</w:t>
      </w:r>
      <w:r w:rsidRPr="006953C4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սուբյեկտ</w:t>
      </w:r>
      <w:r w:rsidRPr="006953C4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հանդիսացող</w:t>
      </w:r>
      <w:r w:rsidRPr="006953C4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անձանց</w:t>
      </w:r>
      <w:r w:rsidRPr="006953C4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կանխարգելիչ</w:t>
      </w:r>
      <w:r w:rsidRPr="006953C4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հաշվառման</w:t>
      </w:r>
      <w:r w:rsidRPr="006953C4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վերցնելու</w:t>
      </w:r>
      <w:r w:rsidRPr="006953C4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իրավակարգավորումը</w:t>
      </w:r>
      <w:r w:rsidRPr="00234EA3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, թողնելով միայն հանցագործություն կատարած իրավախախտների հաշվառումը:</w:t>
      </w:r>
    </w:p>
    <w:p w:rsidR="00234EA3" w:rsidRPr="004F40E7" w:rsidRDefault="00234EA3" w:rsidP="00234EA3">
      <w:pPr>
        <w:pStyle w:val="NoSpacing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Ընտանիքում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բռնություն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կատարած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անձին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կանխարգելիչ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վերցնելը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ենթադրում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պետության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կողմից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այդ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նկատմամբ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որոշակի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ժամանակահատվածի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ընթացքում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մշտադիտարկում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իրականացնելը՝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այդ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թվում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այցելելով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նրա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բնակարան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պահպանելով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նրա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այլն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: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Սույն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միջոցառումները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ենթադրում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են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անձի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ազատության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որոշակի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սահմանափակում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և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կենցաղային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անհարմարություններ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: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առնելով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հանգամանքը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Նախագիծը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մեծ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մասամբ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վերաբերում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ընտանիքում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հանցագործություն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չհանդիսացող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բռնարարքներին՝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ենթադրվում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է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,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որ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նման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բռնարարքներ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գործադրած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անձինք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չունեն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հանրային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վտանգավորություն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</w:p>
    <w:p w:rsidR="00234EA3" w:rsidRPr="00234EA3" w:rsidRDefault="00234EA3" w:rsidP="00234EA3">
      <w:pPr>
        <w:pStyle w:val="NoSpacing"/>
        <w:ind w:firstLine="851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Նման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պայմաններում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34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այն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կարգավորում</w:t>
      </w:r>
      <w:r w:rsidRPr="00234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6953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Նախագծով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նախատեսված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պաշտպանական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միջոցների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ենթարկված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անձինք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պետք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վերցվեն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կանխարգելիչ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հիմնավոր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չէ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պետության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կողմից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մարդկանց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կենսագործունեության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նկատմամբ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անհամաչափ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հսկողություն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իրականացնելու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լծակներ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է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6953C4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տրամադրում</w:t>
      </w:r>
      <w:r w:rsidRPr="006953C4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>: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Կանխարգելիչ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հաշվառումը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նպատակահարմար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կիրառել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ընտանիքում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բռնություն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գործադրած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անձանց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նկատմամբ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որոնց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վարքագիծն</w:t>
      </w:r>
      <w:r w:rsidRPr="004F4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ունեցել</w:t>
      </w:r>
      <w:r w:rsidRPr="00E66A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է</w:t>
      </w:r>
      <w:r w:rsidRPr="00E66A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քրեաիրավական</w:t>
      </w:r>
      <w:r w:rsidRPr="00E66A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բնույթ</w:t>
      </w:r>
      <w:r w:rsidRPr="00E66A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և</w:t>
      </w:r>
      <w:r w:rsidRPr="00E66A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որի</w:t>
      </w:r>
      <w:r w:rsidRPr="00E66A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համար</w:t>
      </w:r>
      <w:r w:rsidRPr="00E66A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նրանք</w:t>
      </w:r>
      <w:r w:rsidRPr="00E66A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ենթարկվել</w:t>
      </w:r>
      <w:r w:rsidRPr="00E66A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են</w:t>
      </w:r>
      <w:r w:rsidRPr="00E66A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քրեական</w:t>
      </w:r>
      <w:r w:rsidRPr="00E66A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պատասխանատվության</w:t>
      </w:r>
      <w:r w:rsidRPr="00234EA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:</w:t>
      </w:r>
    </w:p>
    <w:p w:rsidR="00234EA3" w:rsidRPr="00234EA3" w:rsidRDefault="00234EA3" w:rsidP="00234EA3">
      <w:pPr>
        <w:pStyle w:val="NoSpacing"/>
        <w:ind w:firstLine="851"/>
        <w:jc w:val="both"/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</w:pPr>
    </w:p>
    <w:p w:rsidR="00234EA3" w:rsidRPr="00CF7332" w:rsidRDefault="00234EA3" w:rsidP="00234EA3">
      <w:pPr>
        <w:pStyle w:val="NoSpacing"/>
        <w:ind w:firstLine="851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</w:pPr>
      <w:r w:rsidRPr="0068710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10.</w:t>
      </w:r>
      <w:r w:rsidRPr="00234EA3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 xml:space="preserve"> Նախագծով նախատեսված </w:t>
      </w:r>
      <w:r w:rsidRPr="00E66AC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ապաստարաններ</w:t>
      </w:r>
      <w:r w:rsidRPr="00234EA3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 xml:space="preserve">ի հիմնադրումը չթույլատրել մասնավոր կազմակերպություններին: Սահմանել, որ ապաստարանները </w:t>
      </w:r>
      <w:r w:rsidRPr="00E66AC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հիմնադրվում</w:t>
      </w:r>
      <w:r w:rsidRPr="00E66AC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են</w:t>
      </w:r>
      <w:r w:rsidRPr="00E66AC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բացառապես</w:t>
      </w:r>
      <w:r w:rsidRPr="00E66AC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պետության</w:t>
      </w:r>
      <w:r w:rsidRPr="00234EA3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կամ</w:t>
      </w:r>
      <w:r w:rsidRPr="00E66AC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համայնքի</w:t>
      </w:r>
      <w:r w:rsidRPr="00E66AC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կողմից</w:t>
      </w:r>
      <w:r w:rsidRPr="00E66AC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: </w:t>
      </w:r>
      <w:r w:rsidRPr="00E66AC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Ապաստարանները</w:t>
      </w:r>
      <w:r w:rsidRPr="00E66AC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կարող</w:t>
      </w:r>
      <w:r w:rsidRPr="00E66AC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են</w:t>
      </w:r>
      <w:r w:rsidRPr="00E66AC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հավատարմագրային</w:t>
      </w:r>
      <w:r w:rsidRPr="00E66AC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կառավարման</w:t>
      </w:r>
      <w:r w:rsidRPr="00E66AC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հանձնվել</w:t>
      </w:r>
      <w:r w:rsidRPr="00E66AC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Հայաստանի Հանրապետությունում գրանցված ոչ առևտրային կազմակերպությունների:</w:t>
      </w:r>
    </w:p>
    <w:p w:rsidR="0039719B" w:rsidRPr="004F40E7" w:rsidRDefault="0039719B" w:rsidP="0039719B">
      <w:pPr>
        <w:pStyle w:val="NoSpacing"/>
        <w:ind w:firstLine="851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</w:pP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lastRenderedPageBreak/>
        <w:t>Այնպիսի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հիմնարար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խնդրի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կանոնակարգումն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ու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լուծումը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,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ինչպիսին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,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որ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հանդիսանում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է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ընտանիքում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բռնության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կանխարգելումն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ու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ընտանիքում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համեր</w:t>
      </w:r>
      <w:r w:rsidR="00687104" w:rsidRPr="00097F2D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ա</w:t>
      </w:r>
      <w:r w:rsidR="00687104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շ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խության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վերականգնումը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, </w:t>
      </w:r>
      <w:r w:rsidRPr="00E66ACB">
        <w:rPr>
          <w:rFonts w:ascii="GHEA Grapalat" w:eastAsia="Times New Roman" w:hAnsi="GHEA Grapalat" w:cs="Sylfaen"/>
          <w:b/>
          <w:bCs/>
          <w:iCs/>
          <w:color w:val="000000"/>
          <w:sz w:val="24"/>
          <w:szCs w:val="24"/>
          <w:lang w:val="hy-AM"/>
        </w:rPr>
        <w:t>պետք</w:t>
      </w:r>
      <w:r w:rsidRPr="00E66ACB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bCs/>
          <w:iCs/>
          <w:color w:val="000000"/>
          <w:sz w:val="24"/>
          <w:szCs w:val="24"/>
          <w:lang w:val="hy-AM"/>
        </w:rPr>
        <w:t>է</w:t>
      </w:r>
      <w:r w:rsidRPr="00E66ACB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bCs/>
          <w:iCs/>
          <w:color w:val="000000"/>
          <w:sz w:val="24"/>
          <w:szCs w:val="24"/>
          <w:lang w:val="hy-AM"/>
        </w:rPr>
        <w:t>գտնվի</w:t>
      </w:r>
      <w:r w:rsidRPr="00E66ACB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bCs/>
          <w:iCs/>
          <w:color w:val="000000"/>
          <w:sz w:val="24"/>
          <w:szCs w:val="24"/>
          <w:lang w:val="hy-AM"/>
        </w:rPr>
        <w:t>պետության</w:t>
      </w:r>
      <w:r w:rsidRPr="00E66ACB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bCs/>
          <w:iCs/>
          <w:color w:val="000000"/>
          <w:sz w:val="24"/>
          <w:szCs w:val="24"/>
          <w:lang w:val="hy-AM"/>
        </w:rPr>
        <w:t>բացառիկ</w:t>
      </w:r>
      <w:r w:rsidRPr="00E66ACB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bCs/>
          <w:iCs/>
          <w:color w:val="000000"/>
          <w:sz w:val="24"/>
          <w:szCs w:val="24"/>
          <w:lang w:val="hy-AM"/>
        </w:rPr>
        <w:t>իրավասության</w:t>
      </w:r>
      <w:r w:rsidRPr="00E66ACB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E66ACB">
        <w:rPr>
          <w:rFonts w:ascii="GHEA Grapalat" w:eastAsia="Times New Roman" w:hAnsi="GHEA Grapalat" w:cs="Sylfaen"/>
          <w:b/>
          <w:bCs/>
          <w:iCs/>
          <w:color w:val="000000"/>
          <w:sz w:val="24"/>
          <w:szCs w:val="24"/>
          <w:lang w:val="hy-AM"/>
        </w:rPr>
        <w:t>տիրույթում</w:t>
      </w:r>
      <w:r w:rsidRPr="00E66ACB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: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Այլ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հարց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է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,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որ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պետությունը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կարող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է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հավատարմագրային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կառավարման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հանձնել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իր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կամ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տեղական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ինքնակառավարման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մարմինների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հիմնադրած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ապաստարանները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,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սակայն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այդ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դեպքում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պետությունը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կամ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համայնքը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շարունակում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են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պահպանել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ապաստարանի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սեփականատիրոջ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և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կառավարման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հիմնադրի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կարգավիճակը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և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ցանկացած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ժամանակ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կարող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են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լուծել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մասնավոր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կառավարչի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հետ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կնքված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պայմանագիրը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: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Կառավարիչներն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էլ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պարտադիր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կարգով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պետք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է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լինեն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շահույթ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չհետապնդող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կազմակերպություններ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: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Այդպիսով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նաև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սույն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զգայուն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ոլորտը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զերծ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կմնա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անհարկի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առևտրայնացումից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և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ընտանիքում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բռնության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ենթարկված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անձանց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միջոցով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շահույթ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ստանալու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մասնավոր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հատվածին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բնորոշ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սուբյեկտիվ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ձգտումներից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:</w:t>
      </w:r>
    </w:p>
    <w:p w:rsidR="00234EA3" w:rsidRPr="00097F2D" w:rsidRDefault="00234EA3" w:rsidP="00234EA3">
      <w:pPr>
        <w:pStyle w:val="NoSpacing"/>
        <w:ind w:firstLine="851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</w:pPr>
    </w:p>
    <w:p w:rsidR="0039719B" w:rsidRPr="00097F2D" w:rsidRDefault="0039719B" w:rsidP="00234EA3">
      <w:pPr>
        <w:pStyle w:val="NoSpacing"/>
        <w:ind w:firstLine="851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</w:pPr>
      <w:r w:rsidRPr="0068710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1</w:t>
      </w:r>
      <w:r w:rsidRPr="00097F2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1</w:t>
      </w:r>
      <w:r w:rsidRPr="0068710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.</w:t>
      </w:r>
      <w:r w:rsidRPr="00234EA3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 xml:space="preserve"> Նախագծով նախատեսված </w:t>
      </w:r>
      <w:r w:rsidRPr="0039719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Լիազոր մարմնի ղեկավարին կից գործ</w:t>
      </w:r>
      <w:r w:rsidRPr="00097F2D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ող</w:t>
      </w:r>
      <w:r w:rsidRPr="0039719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 xml:space="preserve"> Ընտանիքում</w:t>
      </w:r>
      <w:r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 xml:space="preserve"> բռնության կանխարգելման խորհ</w:t>
      </w:r>
      <w:r w:rsidRPr="00097F2D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 xml:space="preserve">րդի կազմում, ինչպես նաև ապաստարանների կառավարման մարմին համարվող խորհուրդների կազմում ներգրավել </w:t>
      </w:r>
      <w:r w:rsidRPr="00234EA3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Հայ Առաքելական եկեղեցու</w:t>
      </w:r>
      <w:r w:rsidRPr="00097F2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ց</w:t>
      </w:r>
      <w:r w:rsidRPr="00234EA3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մեկ</w:t>
      </w:r>
      <w:r w:rsidRPr="00097F2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ական</w:t>
      </w:r>
      <w:r w:rsidRPr="00234EA3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ներկայացուցիչ</w:t>
      </w:r>
      <w:r w:rsidRPr="00097F2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:</w:t>
      </w:r>
    </w:p>
    <w:p w:rsidR="00A94473" w:rsidRPr="00097F2D" w:rsidRDefault="00A94473" w:rsidP="00A94473">
      <w:pPr>
        <w:pStyle w:val="NoSpacing"/>
        <w:ind w:firstLine="851"/>
        <w:jc w:val="both"/>
        <w:rPr>
          <w:rFonts w:ascii="GHEA Grapalat" w:eastAsia="Times New Roman" w:hAnsi="GHEA Grapalat" w:cs="Times New Roman"/>
          <w:bCs/>
          <w:i/>
          <w:iCs/>
          <w:color w:val="000000"/>
          <w:sz w:val="24"/>
          <w:szCs w:val="24"/>
          <w:lang w:val="hy-AM"/>
        </w:rPr>
      </w:pPr>
      <w:r w:rsidRPr="00A94473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Հայ</w:t>
      </w:r>
      <w:r w:rsidRPr="00A9447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A94473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առաքելական</w:t>
      </w:r>
      <w:r w:rsidRPr="00A9447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A94473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եկեղեցու</w:t>
      </w:r>
      <w:r w:rsidRPr="00A9447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A94473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ներկայացուցչի</w:t>
      </w:r>
      <w:r w:rsidRPr="00097F2D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 xml:space="preserve"> ներգրավումն առաջարկվում է հ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աշվի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առնելով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ՀՀ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Սահմանադրության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18-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րդ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հոդվածով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Հայ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առաքելական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եկեղեցուն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տրված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բացառիկ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կարգավիճակը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հայ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ժողովրդի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հոգևոր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և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մշակութային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կյանքում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և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նկատի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ունենալով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,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որ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ընտանիքը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գտնվում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է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,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ոչ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միայն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քրիստոնեական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արժեհամակարգի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առանցքում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,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այլև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ՀՀ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Սահմանադրության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16-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րդ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հոդվածի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համաձայն՝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հանդիսանում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է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հասարակության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բնական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և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հիմնական</w:t>
      </w:r>
      <w:r w:rsidRPr="004F40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4F40E7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բջիջը</w:t>
      </w:r>
      <w:r w:rsidRPr="00097F2D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:</w:t>
      </w:r>
    </w:p>
    <w:p w:rsidR="00234EA3" w:rsidRPr="00097F2D" w:rsidRDefault="00234EA3" w:rsidP="00234EA3">
      <w:pPr>
        <w:pStyle w:val="NoSpacing"/>
        <w:ind w:firstLine="851"/>
        <w:jc w:val="both"/>
        <w:rPr>
          <w:rFonts w:ascii="GHEA Grapalat" w:eastAsia="Times New Roman" w:hAnsi="GHEA Grapalat" w:cs="Sylfaen"/>
          <w:bCs/>
          <w:i/>
          <w:iCs/>
          <w:color w:val="000000"/>
          <w:sz w:val="24"/>
          <w:szCs w:val="24"/>
          <w:lang w:val="hy-AM"/>
        </w:rPr>
      </w:pPr>
    </w:p>
    <w:p w:rsidR="00A94473" w:rsidRPr="00097F2D" w:rsidRDefault="00A94473" w:rsidP="00234EA3">
      <w:pPr>
        <w:pStyle w:val="NoSpacing"/>
        <w:ind w:firstLine="851"/>
        <w:jc w:val="both"/>
        <w:rPr>
          <w:rFonts w:ascii="GHEA Grapalat" w:eastAsia="Times New Roman" w:hAnsi="GHEA Grapalat" w:cs="Sylfaen"/>
          <w:bCs/>
          <w:i/>
          <w:iCs/>
          <w:color w:val="000000"/>
          <w:sz w:val="24"/>
          <w:szCs w:val="24"/>
          <w:lang w:val="hy-AM"/>
        </w:rPr>
      </w:pPr>
    </w:p>
    <w:p w:rsidR="00A94473" w:rsidRPr="00097F2D" w:rsidRDefault="00687104" w:rsidP="00234EA3">
      <w:pPr>
        <w:pStyle w:val="NoSpacing"/>
        <w:ind w:firstLine="851"/>
        <w:jc w:val="both"/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</w:pPr>
      <w:r w:rsidRPr="00097F2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12. </w:t>
      </w:r>
      <w:r w:rsidR="00CF7332" w:rsidRPr="00097F2D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Ա</w:t>
      </w:r>
      <w:r w:rsidRPr="00097F2D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պաստարանների հարցը կարգավորել հետևյալ կերպ՝</w:t>
      </w:r>
    </w:p>
    <w:p w:rsidR="00687104" w:rsidRPr="00325101" w:rsidRDefault="00687104" w:rsidP="00234EA3">
      <w:pPr>
        <w:pStyle w:val="NoSpacing"/>
        <w:ind w:firstLine="851"/>
        <w:jc w:val="both"/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</w:pPr>
      <w:r w:rsidRPr="00325101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1) սահմանել, որ ապաստարանը՝</w:t>
      </w:r>
    </w:p>
    <w:p w:rsidR="00687104" w:rsidRPr="00CD224B" w:rsidRDefault="00687104" w:rsidP="00687104">
      <w:pPr>
        <w:pStyle w:val="NoSpacing"/>
        <w:ind w:firstLine="851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325101">
        <w:rPr>
          <w:rFonts w:ascii="GHEA Grapalat" w:hAnsi="GHEA Grapalat" w:cs="Arial"/>
          <w:b/>
          <w:i/>
          <w:sz w:val="24"/>
          <w:szCs w:val="24"/>
          <w:shd w:val="clear" w:color="auto" w:fill="FFFFFF"/>
          <w:lang w:val="hy-AM"/>
        </w:rPr>
        <w:t>-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իր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գործունեության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վերաբերյալ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յուրաքանչյուր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եռամսյակի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համար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լիազոր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մարմնի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սահմանած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կարգով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և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ծավալով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հրապարակում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է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հաշվետվություն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.</w:t>
      </w:r>
    </w:p>
    <w:p w:rsidR="00687104" w:rsidRPr="00CD224B" w:rsidRDefault="00687104" w:rsidP="00687104">
      <w:pPr>
        <w:pStyle w:val="NoSpacing"/>
        <w:ind w:firstLine="851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687104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-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հետապնդում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է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նաև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ընտանիքի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անդամների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միավորման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(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ընտանիքի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վերականգնման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)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նպատակ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.</w:t>
      </w:r>
    </w:p>
    <w:p w:rsidR="00687104" w:rsidRPr="00CD224B" w:rsidRDefault="00687104" w:rsidP="00687104">
      <w:pPr>
        <w:pStyle w:val="NoSpacing"/>
        <w:ind w:firstLine="851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687104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-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գործում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է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թափանցիկության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և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շահառուների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կամավորության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>սկզբունքներով</w:t>
      </w:r>
      <w:r w:rsidRPr="00CD224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.</w:t>
      </w:r>
    </w:p>
    <w:p w:rsidR="00687104" w:rsidRPr="00CD224B" w:rsidRDefault="00687104" w:rsidP="00687104">
      <w:pPr>
        <w:pStyle w:val="NoSpacing"/>
        <w:ind w:firstLine="851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</w:pPr>
      <w:r w:rsidRPr="0068710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 xml:space="preserve">2) սահմանել, որ ապաստարանը պետք է ունենա խորհուրդ, որի </w:t>
      </w:r>
      <w:r w:rsidRPr="00687104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կազմը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ձևավորվում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է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լիազոր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մարմնի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սահմանած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կարգով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և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քանակով՝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պետական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կամ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տեղական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ինքնակառավարման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մարմինների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,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Հայաստանյայց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առաքելական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սուրբ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եկեղեցու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և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հասարակական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կազմակերպության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առնվազն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մեկական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CD224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ներկայացուցչից</w:t>
      </w:r>
      <w:r w:rsidRPr="00CD22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: </w:t>
      </w:r>
    </w:p>
    <w:p w:rsidR="00687104" w:rsidRPr="00687104" w:rsidRDefault="00687104" w:rsidP="00687104">
      <w:pPr>
        <w:pStyle w:val="NoSpacing"/>
        <w:ind w:firstLine="851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Նախագծի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20-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6-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մասով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նախատեսված՝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ապաստարանի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նպատակային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թափանցիկ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հաշվետվողական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գործունեության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երաշխիքները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լրամաշկման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կարիք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ունեն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քանի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դրանք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չեն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անդրադառնում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ապաստարանների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գործունեության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բոլոր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կողմերի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նկատմամբ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հանրային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վերահսկողության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խնդիրներին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ինչը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ոչ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բարեխիղճ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գործունեության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նախադրյալներ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ստեղծում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234EA3" w:rsidRPr="00687104" w:rsidRDefault="00687104" w:rsidP="00687104">
      <w:pPr>
        <w:pStyle w:val="NoSpacing"/>
        <w:ind w:firstLine="851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Նախագծում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անհրաժեշտ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առանձին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սահմանել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ապաստարանի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գործունեության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վարչակազմակերպական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հիմունքները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ինչը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թույլ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կտա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օրենսդրորեն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ամրագրել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ապաստարանների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կազմակերպման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գործունեության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նվազագույն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երաշխիքային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871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պայմանները</w:t>
      </w:r>
      <w:r w:rsidRPr="00687104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E92217" w:rsidRPr="00097F2D" w:rsidRDefault="00E92217" w:rsidP="00763AD0">
      <w:pPr>
        <w:pStyle w:val="NoSpacing"/>
        <w:ind w:firstLine="709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:rsidR="00687104" w:rsidRPr="00097F2D" w:rsidRDefault="00687104" w:rsidP="00763AD0">
      <w:pPr>
        <w:pStyle w:val="NoSpacing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687104" w:rsidRPr="00325101" w:rsidRDefault="00687104" w:rsidP="00687104">
      <w:pPr>
        <w:pStyle w:val="NoSpacing"/>
        <w:ind w:firstLine="709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325101">
        <w:rPr>
          <w:rFonts w:ascii="GHEA Grapalat" w:hAnsi="GHEA Grapalat" w:cs="Arial"/>
          <w:b/>
          <w:sz w:val="24"/>
          <w:szCs w:val="24"/>
          <w:u w:val="single"/>
          <w:lang w:val="hy-AM"/>
        </w:rPr>
        <w:t xml:space="preserve">Բ. Նախագծի հարակից օրենքներում </w:t>
      </w:r>
      <w:r w:rsidRPr="00325101">
        <w:rPr>
          <w:rFonts w:ascii="GHEA Grapalat" w:hAnsi="GHEA Grapalat" w:cs="Sylfaen"/>
          <w:b/>
          <w:sz w:val="24"/>
          <w:szCs w:val="24"/>
          <w:u w:val="single"/>
          <w:lang w:val="hy-AM"/>
        </w:rPr>
        <w:t>կատարել հետևյալ հիմնական փոփոխությունները և լրացումները (մանրամասները տես՝ կցված նյութերում)՝</w:t>
      </w:r>
    </w:p>
    <w:p w:rsidR="00687104" w:rsidRPr="00325101" w:rsidRDefault="00687104" w:rsidP="00763AD0">
      <w:pPr>
        <w:pStyle w:val="NoSpacing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F51F3" w:rsidRPr="00BD5374" w:rsidRDefault="001F51F3" w:rsidP="001F51F3">
      <w:pPr>
        <w:pStyle w:val="NoSpacing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BD5374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BD537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i/>
          <w:sz w:val="24"/>
          <w:szCs w:val="24"/>
          <w:lang w:val="hy-AM"/>
        </w:rPr>
        <w:t>քրեական</w:t>
      </w:r>
      <w:r w:rsidRPr="00BD537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</w:p>
    <w:p w:rsidR="001F51F3" w:rsidRPr="00B5417E" w:rsidRDefault="001F51F3" w:rsidP="001F51F3">
      <w:pPr>
        <w:pStyle w:val="NoSpacing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B5417E">
        <w:rPr>
          <w:rFonts w:ascii="GHEA Grapalat" w:hAnsi="GHEA Grapalat" w:cs="Sylfaen"/>
          <w:b/>
          <w:sz w:val="24"/>
          <w:szCs w:val="24"/>
          <w:lang w:val="hy-AM"/>
        </w:rPr>
        <w:t>13.</w:t>
      </w:r>
      <w:r w:rsidRPr="00B5417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CF7332" w:rsidRPr="00CF7332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="00B5417E" w:rsidRPr="00B5417E">
        <w:rPr>
          <w:rFonts w:ascii="GHEA Grapalat" w:hAnsi="GHEA Grapalat" w:cs="Sylfaen"/>
          <w:b/>
          <w:i/>
          <w:sz w:val="24"/>
          <w:szCs w:val="24"/>
          <w:lang w:val="hy-AM"/>
        </w:rPr>
        <w:t>պաստարանի աշխատակցի կողմից ապաստարանում բնակվող անձի (շահառուի) նկատմամբ դաժան վերաբերմունքը կամ որևէ տեսակի բռնությունը, ապաստարանի աշխատակցի կողմից ապաստարանում բնակվող անձի իրավունքները և ազատությունները, այդ թվում՝ ազատ տեղաշարժվելու իրավունքը սահմանափակելը, ինչպես նաև պաշտոնատար անձի կողմից անօրինական կամ ակնհայտ անհիմն հիմքով ընտանիքի անդամի՝ որպես ընտանիքում բռնություն գործադրած անձի, նկատմամբ սահմանափակումներ կիրառելը քրեականացնել:</w:t>
      </w:r>
    </w:p>
    <w:p w:rsidR="001F51F3" w:rsidRPr="00BD5374" w:rsidRDefault="00B5417E" w:rsidP="001F51F3">
      <w:pPr>
        <w:pStyle w:val="NoSpacing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5417E">
        <w:rPr>
          <w:rFonts w:ascii="GHEA Grapalat" w:hAnsi="GHEA Grapalat" w:cs="Sylfaen"/>
          <w:sz w:val="24"/>
          <w:szCs w:val="24"/>
          <w:lang w:val="hy-AM"/>
        </w:rPr>
        <w:t>Նախագծով ա</w:t>
      </w:r>
      <w:r w:rsidR="001F51F3" w:rsidRPr="00BD5374">
        <w:rPr>
          <w:rFonts w:ascii="GHEA Grapalat" w:hAnsi="GHEA Grapalat" w:cs="Sylfaen"/>
          <w:sz w:val="24"/>
          <w:szCs w:val="24"/>
          <w:lang w:val="hy-AM"/>
        </w:rPr>
        <w:t>ռաջարկվող</w:t>
      </w:r>
      <w:r w:rsidR="001F51F3"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1F3" w:rsidRPr="00BD5374">
        <w:rPr>
          <w:rFonts w:ascii="GHEA Grapalat" w:hAnsi="GHEA Grapalat" w:cs="Sylfaen"/>
          <w:sz w:val="24"/>
          <w:szCs w:val="24"/>
          <w:lang w:val="hy-AM"/>
        </w:rPr>
        <w:t>փոփոխությունը</w:t>
      </w:r>
      <w:r w:rsidR="001F51F3"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1F3" w:rsidRPr="00BD5374">
        <w:rPr>
          <w:rFonts w:ascii="GHEA Grapalat" w:hAnsi="GHEA Grapalat" w:cs="Sylfaen"/>
          <w:sz w:val="24"/>
          <w:szCs w:val="24"/>
          <w:lang w:val="hy-AM"/>
        </w:rPr>
        <w:t>բավարար</w:t>
      </w:r>
      <w:r w:rsidR="001F51F3"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1F3" w:rsidRPr="00BD5374">
        <w:rPr>
          <w:rFonts w:ascii="GHEA Grapalat" w:hAnsi="GHEA Grapalat" w:cs="Sylfaen"/>
          <w:sz w:val="24"/>
          <w:szCs w:val="24"/>
          <w:lang w:val="hy-AM"/>
        </w:rPr>
        <w:t>չէ</w:t>
      </w:r>
      <w:r w:rsidR="001F51F3"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417E">
        <w:rPr>
          <w:rFonts w:ascii="GHEA Grapalat" w:hAnsi="GHEA Grapalat" w:cs="Arial"/>
          <w:color w:val="545454"/>
          <w:sz w:val="24"/>
          <w:szCs w:val="24"/>
          <w:shd w:val="clear" w:color="auto" w:fill="FFFFFF"/>
          <w:lang w:val="hy-AM"/>
        </w:rPr>
        <w:t>օրենքի</w:t>
      </w:r>
      <w:r w:rsidR="001F51F3"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F51F3"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պատշաճ</w:t>
      </w:r>
      <w:r w:rsidR="001F51F3"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F51F3"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կի</w:t>
      </w:r>
      <w:r w:rsidR="001F51F3" w:rsidRPr="001F51F3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ր</w:t>
      </w:r>
      <w:r w:rsidR="001F51F3"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առումն</w:t>
      </w:r>
      <w:r w:rsidR="001F51F3"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F51F3"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ապահովող</w:t>
      </w:r>
      <w:r w:rsidR="001F51F3"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F51F3"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քրեաիրավական</w:t>
      </w:r>
      <w:r w:rsidR="001F51F3"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F51F3"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երաշխիքների</w:t>
      </w:r>
      <w:r w:rsidR="001F51F3"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F51F3"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ամբողջական</w:t>
      </w:r>
      <w:r w:rsidR="001F51F3"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F51F3"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կառուցակարգի</w:t>
      </w:r>
      <w:r w:rsidR="001F51F3"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F51F3"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ձևավորման</w:t>
      </w:r>
      <w:r w:rsidR="001F51F3"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F51F3"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համար</w:t>
      </w:r>
      <w:r w:rsidR="001F51F3"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1F51F3" w:rsidRPr="00BD5374" w:rsidRDefault="001F51F3" w:rsidP="001F51F3">
      <w:pPr>
        <w:pStyle w:val="NoSpacing"/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Ապաստարանների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գործունեության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ոչ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լրիվ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չափով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հրապարակայնությունը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ապաստարանների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աշխատակազմի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մասնագիտական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որակների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ապահովման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նրանց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գործունեության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նկատմամբ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պետական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վերահսկողության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իրականացման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փորձի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բացակայությունը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հատկապես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սկզբնական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շրջանում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մեծացնելու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են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ապաստարանների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աշխատողների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կողմից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այնտեղ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ապաստանված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անձանց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նկատմամբ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հնարավոր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հակաիրավական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(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կամ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)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բռնի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գործողությունների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կատարման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հնարավորությունը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որպիսիք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կանխարգելելը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ոչ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քրեաիրավական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միջոցներով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խիստ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դժվարին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անարդյունավետ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D537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կլինի</w:t>
      </w:r>
      <w:r w:rsidRPr="00BD537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1F51F3" w:rsidRPr="00BD5374" w:rsidRDefault="001F51F3" w:rsidP="001F51F3">
      <w:pPr>
        <w:pStyle w:val="NoSpacing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D5374">
        <w:rPr>
          <w:rFonts w:ascii="GHEA Grapalat" w:hAnsi="GHEA Grapalat" w:cs="Sylfaen"/>
          <w:sz w:val="24"/>
          <w:szCs w:val="24"/>
          <w:lang w:val="hy-AM"/>
        </w:rPr>
        <w:t>Նույնը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վերաբերում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է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նաև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դեպքերի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որակման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և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և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պաշտոնատար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չարաշահմանը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որը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է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լուրջ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վնաս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հասցնել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հասարակությանը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և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պետությանը</w:t>
      </w:r>
      <w:r w:rsidRPr="00BD5374">
        <w:rPr>
          <w:rFonts w:ascii="GHEA Grapalat" w:hAnsi="GHEA Grapalat"/>
          <w:sz w:val="24"/>
          <w:szCs w:val="24"/>
          <w:lang w:val="hy-AM"/>
        </w:rPr>
        <w:t>:</w:t>
      </w:r>
    </w:p>
    <w:p w:rsidR="001F51F3" w:rsidRPr="00BD5374" w:rsidRDefault="001F51F3" w:rsidP="001F51F3">
      <w:pPr>
        <w:pStyle w:val="NoSpacing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D5374">
        <w:rPr>
          <w:rFonts w:ascii="GHEA Grapalat" w:hAnsi="GHEA Grapalat" w:cs="Sylfaen"/>
          <w:sz w:val="24"/>
          <w:szCs w:val="24"/>
          <w:lang w:val="hy-AM"/>
        </w:rPr>
        <w:t>Այս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մտահոգությունները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առնելով՝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ՀՀ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օրենսգրքում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հոդվածների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ամրագրումը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կնպաստի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նորացված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բնականոն</w:t>
      </w:r>
      <w:r w:rsidRPr="00BD5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5374">
        <w:rPr>
          <w:rFonts w:ascii="GHEA Grapalat" w:hAnsi="GHEA Grapalat" w:cs="Sylfaen"/>
          <w:sz w:val="24"/>
          <w:szCs w:val="24"/>
          <w:lang w:val="hy-AM"/>
        </w:rPr>
        <w:t>գործառմանը</w:t>
      </w:r>
      <w:r w:rsidRPr="00BD5374">
        <w:rPr>
          <w:rFonts w:ascii="GHEA Grapalat" w:hAnsi="GHEA Grapalat"/>
          <w:sz w:val="24"/>
          <w:szCs w:val="24"/>
          <w:lang w:val="hy-AM"/>
        </w:rPr>
        <w:t>:</w:t>
      </w:r>
    </w:p>
    <w:p w:rsidR="001F51F3" w:rsidRPr="00BD5374" w:rsidRDefault="001F51F3" w:rsidP="001F51F3">
      <w:pPr>
        <w:pStyle w:val="NoSpacing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1F51F3" w:rsidRPr="00097F2D" w:rsidRDefault="001F51F3" w:rsidP="001F51F3">
      <w:pPr>
        <w:pStyle w:val="NoSpacing"/>
        <w:ind w:firstLine="567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CF7332" w:rsidRPr="00097F2D" w:rsidRDefault="00CF7332" w:rsidP="001F51F3">
      <w:pPr>
        <w:pStyle w:val="NoSpacing"/>
        <w:ind w:firstLine="567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1F51F3" w:rsidRPr="00CF7332" w:rsidRDefault="001F51F3" w:rsidP="00B5417E">
      <w:pPr>
        <w:pStyle w:val="NoSpacing"/>
        <w:ind w:left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CF7332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ՀՀ</w:t>
      </w:r>
      <w:r w:rsidRPr="00CF7332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CF7332">
        <w:rPr>
          <w:rFonts w:ascii="GHEA Grapalat" w:hAnsi="GHEA Grapalat" w:cs="Sylfaen"/>
          <w:i/>
          <w:sz w:val="24"/>
          <w:szCs w:val="24"/>
          <w:lang w:val="hy-AM"/>
        </w:rPr>
        <w:t>քաղաքացիական</w:t>
      </w:r>
      <w:r w:rsidRPr="00CF7332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CF7332">
        <w:rPr>
          <w:rFonts w:ascii="GHEA Grapalat" w:hAnsi="GHEA Grapalat" w:cs="Sylfaen"/>
          <w:i/>
          <w:sz w:val="24"/>
          <w:szCs w:val="24"/>
          <w:lang w:val="hy-AM"/>
        </w:rPr>
        <w:t>դատավարության</w:t>
      </w:r>
      <w:r w:rsidRPr="00CF7332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CF7332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</w:p>
    <w:p w:rsidR="00B5417E" w:rsidRPr="00CF7332" w:rsidRDefault="00B5417E" w:rsidP="001F51F3">
      <w:pPr>
        <w:pStyle w:val="NoSpacing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CF7332">
        <w:rPr>
          <w:rFonts w:ascii="GHEA Grapalat" w:hAnsi="GHEA Grapalat" w:cs="Sylfaen"/>
          <w:b/>
          <w:sz w:val="24"/>
          <w:szCs w:val="24"/>
          <w:lang w:val="hy-AM"/>
        </w:rPr>
        <w:t>14.</w:t>
      </w:r>
      <w:r w:rsidRPr="00CF7332">
        <w:rPr>
          <w:rFonts w:ascii="Sylfaen" w:hAnsi="Sylfaen" w:cs="Sylfaen"/>
          <w:b/>
          <w:i/>
          <w:lang w:val="hy-AM"/>
        </w:rPr>
        <w:t xml:space="preserve"> </w:t>
      </w:r>
      <w:r w:rsidRPr="00CF733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ՀՀ քաղաքացիական դատավարության </w:t>
      </w:r>
      <w:r w:rsidR="00CF7332">
        <w:rPr>
          <w:rFonts w:ascii="GHEA Grapalat" w:hAnsi="GHEA Grapalat" w:cs="Sylfaen"/>
          <w:b/>
          <w:i/>
          <w:sz w:val="24"/>
          <w:szCs w:val="24"/>
          <w:lang w:val="hy-AM"/>
        </w:rPr>
        <w:t>օրենսգրքո</w:t>
      </w:r>
      <w:r w:rsidR="00CF7332" w:rsidRPr="00CF733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վ սահմանել, </w:t>
      </w:r>
      <w:r w:rsidRPr="00CF7332">
        <w:rPr>
          <w:rFonts w:ascii="GHEA Grapalat" w:hAnsi="GHEA Grapalat" w:cs="Sylfaen"/>
          <w:b/>
          <w:i/>
          <w:sz w:val="24"/>
          <w:szCs w:val="24"/>
          <w:lang w:val="hy-AM"/>
        </w:rPr>
        <w:t>որ՝ Հայաստանի Հանրապետության ընտանեկան օրենսգրքով նախատեսված իրավահարաբերություններից բխող վեճը, այդ թվում՝ ամուսինների ընդհանուր գույքի բաժանման, անաշխատունակ անապահով ամուսնու ապրուստի միջոցը հոգալու,  ինչպես նաև երեխաների պատճառով ամուսինների միջև ծագող վեճը, պետք է դատարանում քննվի և վճիռ կայացվի երկու ամսվա ընթացքում: Բացառիկ դեպքերում, դատարանի պատճառաբանված որոշմամբ սույն մասում նշված ժամկետը կարող է երկարաձգվել մեկ ամսով:</w:t>
      </w:r>
    </w:p>
    <w:p w:rsidR="001F51F3" w:rsidRPr="00097F2D" w:rsidRDefault="00B5417E" w:rsidP="001F51F3">
      <w:pPr>
        <w:pStyle w:val="NoSpacing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97F2D">
        <w:rPr>
          <w:rFonts w:ascii="GHEA Grapalat" w:hAnsi="GHEA Grapalat" w:cs="Sylfaen"/>
          <w:sz w:val="24"/>
          <w:szCs w:val="24"/>
          <w:lang w:val="hy-AM"/>
        </w:rPr>
        <w:t>Օ</w:t>
      </w:r>
      <w:r w:rsidR="001F51F3" w:rsidRPr="00097F2D">
        <w:rPr>
          <w:rFonts w:ascii="GHEA Grapalat" w:hAnsi="GHEA Grapalat" w:cs="Sylfaen"/>
          <w:sz w:val="24"/>
          <w:szCs w:val="24"/>
          <w:lang w:val="hy-AM"/>
        </w:rPr>
        <w:t>րախնդիր</w:t>
      </w:r>
      <w:r w:rsidR="001F51F3"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1F3" w:rsidRPr="00097F2D">
        <w:rPr>
          <w:rFonts w:ascii="GHEA Grapalat" w:hAnsi="GHEA Grapalat" w:cs="Sylfaen"/>
          <w:sz w:val="24"/>
          <w:szCs w:val="24"/>
          <w:lang w:val="hy-AM"/>
        </w:rPr>
        <w:t>է</w:t>
      </w:r>
      <w:r w:rsidR="001F51F3"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1F3" w:rsidRPr="00097F2D">
        <w:rPr>
          <w:rFonts w:ascii="GHEA Grapalat" w:hAnsi="GHEA Grapalat" w:cs="Sylfaen"/>
          <w:sz w:val="24"/>
          <w:szCs w:val="24"/>
          <w:lang w:val="hy-AM"/>
        </w:rPr>
        <w:t>ընտանեկան</w:t>
      </w:r>
      <w:r w:rsidR="001F51F3"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1F3" w:rsidRPr="00097F2D">
        <w:rPr>
          <w:rFonts w:ascii="GHEA Grapalat" w:hAnsi="GHEA Grapalat" w:cs="Sylfaen"/>
          <w:sz w:val="24"/>
          <w:szCs w:val="24"/>
          <w:lang w:val="hy-AM"/>
        </w:rPr>
        <w:t>իրավահարաբերություններից</w:t>
      </w:r>
      <w:r w:rsidR="001F51F3"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1F3" w:rsidRPr="00097F2D">
        <w:rPr>
          <w:rFonts w:ascii="GHEA Grapalat" w:hAnsi="GHEA Grapalat" w:cs="Sylfaen"/>
          <w:sz w:val="24"/>
          <w:szCs w:val="24"/>
          <w:lang w:val="hy-AM"/>
        </w:rPr>
        <w:t>ծագող</w:t>
      </w:r>
      <w:r w:rsidR="001F51F3"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1F3" w:rsidRPr="00097F2D">
        <w:rPr>
          <w:rFonts w:ascii="GHEA Grapalat" w:hAnsi="GHEA Grapalat" w:cs="Sylfaen"/>
          <w:sz w:val="24"/>
          <w:szCs w:val="24"/>
          <w:lang w:val="hy-AM"/>
        </w:rPr>
        <w:t>վեճերի</w:t>
      </w:r>
      <w:r w:rsidR="001F51F3"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1F3" w:rsidRPr="00097F2D">
        <w:rPr>
          <w:rFonts w:ascii="GHEA Grapalat" w:hAnsi="GHEA Grapalat" w:cs="Sylfaen"/>
          <w:sz w:val="24"/>
          <w:szCs w:val="24"/>
          <w:lang w:val="hy-AM"/>
        </w:rPr>
        <w:t>քննության</w:t>
      </w:r>
      <w:r w:rsidR="001F51F3"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1F3" w:rsidRPr="00097F2D">
        <w:rPr>
          <w:rFonts w:ascii="GHEA Grapalat" w:hAnsi="GHEA Grapalat" w:cs="Sylfaen"/>
          <w:sz w:val="24"/>
          <w:szCs w:val="24"/>
          <w:lang w:val="hy-AM"/>
        </w:rPr>
        <w:t>ժամկետների</w:t>
      </w:r>
      <w:r w:rsidR="001F51F3"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1F3" w:rsidRPr="00097F2D">
        <w:rPr>
          <w:rFonts w:ascii="GHEA Grapalat" w:hAnsi="GHEA Grapalat" w:cs="Sylfaen"/>
          <w:sz w:val="24"/>
          <w:szCs w:val="24"/>
          <w:lang w:val="hy-AM"/>
        </w:rPr>
        <w:t>հստակեցման</w:t>
      </w:r>
      <w:r w:rsidR="001F51F3"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1F3" w:rsidRPr="00097F2D">
        <w:rPr>
          <w:rFonts w:ascii="GHEA Grapalat" w:hAnsi="GHEA Grapalat" w:cs="Sylfaen"/>
          <w:sz w:val="24"/>
          <w:szCs w:val="24"/>
          <w:lang w:val="hy-AM"/>
        </w:rPr>
        <w:t>հարցը</w:t>
      </w:r>
      <w:r w:rsidR="001F51F3" w:rsidRPr="00097F2D">
        <w:rPr>
          <w:rFonts w:ascii="GHEA Grapalat" w:hAnsi="GHEA Grapalat"/>
          <w:sz w:val="24"/>
          <w:szCs w:val="24"/>
          <w:lang w:val="hy-AM"/>
        </w:rPr>
        <w:t xml:space="preserve">: </w:t>
      </w:r>
      <w:r w:rsidR="001F51F3" w:rsidRPr="00097F2D">
        <w:rPr>
          <w:rFonts w:ascii="GHEA Grapalat" w:hAnsi="GHEA Grapalat" w:cs="Sylfaen"/>
          <w:sz w:val="24"/>
          <w:szCs w:val="24"/>
          <w:lang w:val="hy-AM"/>
        </w:rPr>
        <w:t>Պրակտիկայում</w:t>
      </w:r>
      <w:r w:rsidR="001F51F3"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1F3" w:rsidRPr="00097F2D">
        <w:rPr>
          <w:rFonts w:ascii="GHEA Grapalat" w:hAnsi="GHEA Grapalat" w:cs="Sylfaen"/>
          <w:sz w:val="24"/>
          <w:szCs w:val="24"/>
          <w:lang w:val="hy-AM"/>
        </w:rPr>
        <w:t>ընտանեկան</w:t>
      </w:r>
      <w:r w:rsidR="001F51F3"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1F3" w:rsidRPr="00097F2D">
        <w:rPr>
          <w:rFonts w:ascii="GHEA Grapalat" w:hAnsi="GHEA Grapalat" w:cs="Sylfaen"/>
          <w:sz w:val="24"/>
          <w:szCs w:val="24"/>
          <w:lang w:val="hy-AM"/>
        </w:rPr>
        <w:t>բնույթ</w:t>
      </w:r>
      <w:r w:rsidR="001F51F3"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1F3" w:rsidRPr="00097F2D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1F51F3"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1F3" w:rsidRPr="00097F2D">
        <w:rPr>
          <w:rFonts w:ascii="GHEA Grapalat" w:hAnsi="GHEA Grapalat" w:cs="Sylfaen"/>
          <w:sz w:val="24"/>
          <w:szCs w:val="24"/>
          <w:lang w:val="hy-AM"/>
        </w:rPr>
        <w:t>դատավեճերը</w:t>
      </w:r>
      <w:r w:rsidR="001F51F3"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1F3" w:rsidRPr="00097F2D">
        <w:rPr>
          <w:rFonts w:ascii="GHEA Grapalat" w:hAnsi="GHEA Grapalat" w:cs="Sylfaen"/>
          <w:sz w:val="24"/>
          <w:szCs w:val="24"/>
          <w:lang w:val="hy-AM"/>
        </w:rPr>
        <w:t>հաճախ</w:t>
      </w:r>
      <w:r w:rsidR="001F51F3"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1F3" w:rsidRPr="00097F2D">
        <w:rPr>
          <w:rFonts w:ascii="GHEA Grapalat" w:hAnsi="GHEA Grapalat" w:cs="Sylfaen"/>
          <w:sz w:val="24"/>
          <w:szCs w:val="24"/>
          <w:lang w:val="hy-AM"/>
        </w:rPr>
        <w:t>ձգվում</w:t>
      </w:r>
      <w:r w:rsidR="001F51F3"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1F3" w:rsidRPr="00097F2D">
        <w:rPr>
          <w:rFonts w:ascii="GHEA Grapalat" w:hAnsi="GHEA Grapalat" w:cs="Sylfaen"/>
          <w:sz w:val="24"/>
          <w:szCs w:val="24"/>
          <w:lang w:val="hy-AM"/>
        </w:rPr>
        <w:t>են</w:t>
      </w:r>
      <w:r w:rsidR="001F51F3"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1F3" w:rsidRPr="00097F2D">
        <w:rPr>
          <w:rFonts w:ascii="GHEA Grapalat" w:hAnsi="GHEA Grapalat" w:cs="Sylfaen"/>
          <w:sz w:val="24"/>
          <w:szCs w:val="24"/>
          <w:lang w:val="hy-AM"/>
        </w:rPr>
        <w:t>տարիներով</w:t>
      </w:r>
      <w:r w:rsidR="001F51F3" w:rsidRPr="00097F2D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51F3" w:rsidRPr="00097F2D">
        <w:rPr>
          <w:rFonts w:ascii="GHEA Grapalat" w:hAnsi="GHEA Grapalat" w:cs="Sylfaen"/>
          <w:sz w:val="24"/>
          <w:szCs w:val="24"/>
          <w:lang w:val="hy-AM"/>
        </w:rPr>
        <w:t>ինչի</w:t>
      </w:r>
      <w:r w:rsidR="001F51F3"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1F3" w:rsidRPr="00097F2D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1F51F3"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1F3" w:rsidRPr="00097F2D">
        <w:rPr>
          <w:rFonts w:ascii="GHEA Grapalat" w:hAnsi="GHEA Grapalat" w:cs="Sylfaen"/>
          <w:sz w:val="24"/>
          <w:szCs w:val="24"/>
          <w:lang w:val="hy-AM"/>
        </w:rPr>
        <w:t>կողմերի չլուծված խնդիրները միջանձնային հարաբերություններում դառնում են մշտական վեճի առարկա, դրանից բխող բացասական հետևանքներով:</w:t>
      </w:r>
      <w:r w:rsidR="001F51F3" w:rsidRPr="00097F2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F51F3" w:rsidRPr="00097F2D" w:rsidRDefault="001F51F3" w:rsidP="001F51F3">
      <w:pPr>
        <w:pStyle w:val="NoSpacing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97F2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F2D">
        <w:rPr>
          <w:rFonts w:ascii="GHEA Grapalat" w:hAnsi="GHEA Grapalat" w:cs="Sylfaen"/>
          <w:sz w:val="24"/>
          <w:szCs w:val="24"/>
          <w:lang w:val="hy-AM"/>
        </w:rPr>
        <w:t>համատեքստում</w:t>
      </w:r>
      <w:r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F2D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F2D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Pr="00097F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F2D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Pr="00097F2D">
        <w:rPr>
          <w:rFonts w:ascii="GHEA Grapalat" w:hAnsi="GHEA Grapalat"/>
          <w:sz w:val="24"/>
          <w:szCs w:val="24"/>
          <w:lang w:val="hy-AM"/>
        </w:rPr>
        <w:t xml:space="preserve"> նպատակով </w:t>
      </w:r>
      <w:r w:rsidRPr="00097F2D">
        <w:rPr>
          <w:rFonts w:ascii="GHEA Grapalat" w:hAnsi="GHEA Grapalat" w:cs="Sylfaen"/>
          <w:sz w:val="24"/>
          <w:szCs w:val="24"/>
          <w:lang w:val="hy-AM"/>
        </w:rPr>
        <w:t>անհրաժեշտ է հստակ ժամկետներ սահմանել:</w:t>
      </w:r>
    </w:p>
    <w:p w:rsidR="001F51F3" w:rsidRPr="00325101" w:rsidRDefault="001F51F3" w:rsidP="001F51F3">
      <w:pPr>
        <w:pStyle w:val="NoSpacing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25101">
        <w:rPr>
          <w:rFonts w:ascii="GHEA Grapalat" w:hAnsi="GHEA Grapalat" w:cs="Sylfaen"/>
          <w:sz w:val="24"/>
          <w:szCs w:val="24"/>
          <w:lang w:val="hy-AM"/>
        </w:rPr>
        <w:t>Առաջարկվում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է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ՀՀ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ընտանեկան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իրավահարաբերությունների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հետ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դատավեճերի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քննության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առավելագույն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ժամկետներ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ինչը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որոշակիություն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կմտցնի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խնդրո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առարկա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վեճի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կողմերի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նյութական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և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դատավարական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շահերի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էլ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առմամբ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ընտանեկան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արդարադատության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32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101">
        <w:rPr>
          <w:rFonts w:ascii="GHEA Grapalat" w:hAnsi="GHEA Grapalat" w:cs="Sylfaen"/>
          <w:sz w:val="24"/>
          <w:szCs w:val="24"/>
          <w:lang w:val="hy-AM"/>
        </w:rPr>
        <w:t>առումով</w:t>
      </w:r>
      <w:r w:rsidRPr="00325101">
        <w:rPr>
          <w:rFonts w:ascii="GHEA Grapalat" w:hAnsi="GHEA Grapalat"/>
          <w:sz w:val="24"/>
          <w:szCs w:val="24"/>
          <w:lang w:val="hy-AM"/>
        </w:rPr>
        <w:t>:</w:t>
      </w:r>
    </w:p>
    <w:p w:rsidR="001F51F3" w:rsidRPr="00325101" w:rsidRDefault="001F51F3" w:rsidP="001F51F3">
      <w:pPr>
        <w:pStyle w:val="NoSpacing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1F51F3" w:rsidRPr="00325101" w:rsidSect="00CF7332">
      <w:headerReference w:type="default" r:id="rId8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E4" w:rsidRDefault="003A60E4" w:rsidP="00CF7332">
      <w:pPr>
        <w:spacing w:after="0" w:line="240" w:lineRule="auto"/>
      </w:pPr>
      <w:r>
        <w:separator/>
      </w:r>
    </w:p>
  </w:endnote>
  <w:endnote w:type="continuationSeparator" w:id="0">
    <w:p w:rsidR="003A60E4" w:rsidRDefault="003A60E4" w:rsidP="00CF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E4" w:rsidRDefault="003A60E4" w:rsidP="00CF7332">
      <w:pPr>
        <w:spacing w:after="0" w:line="240" w:lineRule="auto"/>
      </w:pPr>
      <w:r>
        <w:separator/>
      </w:r>
    </w:p>
  </w:footnote>
  <w:footnote w:type="continuationSeparator" w:id="0">
    <w:p w:rsidR="003A60E4" w:rsidRDefault="003A60E4" w:rsidP="00CF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5405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7332" w:rsidRDefault="00CF733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A2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F7332" w:rsidRDefault="00CF73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0A35"/>
    <w:multiLevelType w:val="hybridMultilevel"/>
    <w:tmpl w:val="8B8E6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10FA8"/>
    <w:multiLevelType w:val="hybridMultilevel"/>
    <w:tmpl w:val="32740E04"/>
    <w:lvl w:ilvl="0" w:tplc="E95E3776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717BFB"/>
    <w:multiLevelType w:val="hybridMultilevel"/>
    <w:tmpl w:val="22F0CF72"/>
    <w:lvl w:ilvl="0" w:tplc="C1404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17"/>
    <w:rsid w:val="0007385E"/>
    <w:rsid w:val="0007716B"/>
    <w:rsid w:val="00097F2D"/>
    <w:rsid w:val="00131B69"/>
    <w:rsid w:val="001D5442"/>
    <w:rsid w:val="001F51F3"/>
    <w:rsid w:val="00216A6F"/>
    <w:rsid w:val="00234EA3"/>
    <w:rsid w:val="00325101"/>
    <w:rsid w:val="003744D0"/>
    <w:rsid w:val="0039719B"/>
    <w:rsid w:val="003A60E4"/>
    <w:rsid w:val="004B2FEA"/>
    <w:rsid w:val="00613996"/>
    <w:rsid w:val="0068119B"/>
    <w:rsid w:val="00687104"/>
    <w:rsid w:val="00763AD0"/>
    <w:rsid w:val="0081518E"/>
    <w:rsid w:val="00981228"/>
    <w:rsid w:val="009D7A28"/>
    <w:rsid w:val="00A62554"/>
    <w:rsid w:val="00A94473"/>
    <w:rsid w:val="00B266DF"/>
    <w:rsid w:val="00B5417E"/>
    <w:rsid w:val="00BB7CE8"/>
    <w:rsid w:val="00CF7332"/>
    <w:rsid w:val="00E77C93"/>
    <w:rsid w:val="00E92217"/>
    <w:rsid w:val="00EC1E3B"/>
    <w:rsid w:val="00F5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F6F4B-ED1C-4219-8210-0AA5D180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217"/>
    <w:pPr>
      <w:ind w:left="720"/>
      <w:contextualSpacing/>
    </w:pPr>
  </w:style>
  <w:style w:type="paragraph" w:styleId="NoSpacing">
    <w:name w:val="No Spacing"/>
    <w:uiPriority w:val="1"/>
    <w:qFormat/>
    <w:rsid w:val="00763A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32"/>
  </w:style>
  <w:style w:type="paragraph" w:styleId="Footer">
    <w:name w:val="footer"/>
    <w:basedOn w:val="Normal"/>
    <w:link w:val="FooterChar"/>
    <w:uiPriority w:val="99"/>
    <w:unhideWhenUsed/>
    <w:rsid w:val="00CF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16</cp:revision>
  <dcterms:created xsi:type="dcterms:W3CDTF">2017-11-26T20:39:00Z</dcterms:created>
  <dcterms:modified xsi:type="dcterms:W3CDTF">2017-11-28T11:15:00Z</dcterms:modified>
</cp:coreProperties>
</file>