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EEDB" w14:textId="77777777" w:rsidR="00E03467" w:rsidRPr="00DF605F" w:rsidRDefault="00E03467" w:rsidP="00E03467">
      <w:pPr>
        <w:pStyle w:val="NoSpacing"/>
        <w:rPr>
          <w:rFonts w:ascii="GHEA Grapalat" w:hAnsi="GHEA Grapalat"/>
          <w:szCs w:val="24"/>
        </w:rPr>
      </w:pPr>
    </w:p>
    <w:p w14:paraId="3C3BC38B" w14:textId="77777777" w:rsidR="00E03467" w:rsidRPr="00F8171C" w:rsidRDefault="00E03467" w:rsidP="00E03467">
      <w:pPr>
        <w:pStyle w:val="Footer"/>
        <w:rPr>
          <w:rFonts w:ascii="GHEA Grapalat" w:hAnsi="GHEA Grapalat"/>
          <w:b/>
          <w:sz w:val="24"/>
        </w:rPr>
      </w:pPr>
    </w:p>
    <w:p w14:paraId="539BA18F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Հավելված 1</w:t>
      </w:r>
    </w:p>
    <w:p w14:paraId="1491C684" w14:textId="23C8F9FF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ՀՀ փաստաբանական </w:t>
      </w:r>
      <w:r w:rsidR="00AD1357" w:rsidRPr="00F8171C">
        <w:rPr>
          <w:rFonts w:ascii="GHEA Grapalat" w:hAnsi="GHEA Grapalat"/>
          <w:sz w:val="18"/>
          <w:szCs w:val="18"/>
        </w:rPr>
        <w:t>ակադեմիայի ռեկտորի</w:t>
      </w:r>
    </w:p>
    <w:p w14:paraId="37796815" w14:textId="15DD30A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01.</w:t>
      </w:r>
      <w:r w:rsidR="00AD1357" w:rsidRPr="00F8171C">
        <w:rPr>
          <w:rFonts w:ascii="GHEA Grapalat" w:hAnsi="GHEA Grapalat"/>
          <w:sz w:val="18"/>
          <w:szCs w:val="18"/>
        </w:rPr>
        <w:t>12</w:t>
      </w:r>
      <w:r w:rsidRPr="00F8171C">
        <w:rPr>
          <w:rFonts w:ascii="GHEA Grapalat" w:hAnsi="GHEA Grapalat"/>
          <w:sz w:val="18"/>
          <w:szCs w:val="18"/>
        </w:rPr>
        <w:t xml:space="preserve">.2022 թվականի N </w:t>
      </w:r>
      <w:r w:rsidR="00AD1357" w:rsidRPr="00F8171C">
        <w:rPr>
          <w:rFonts w:ascii="GHEA Grapalat" w:hAnsi="GHEA Grapalat"/>
          <w:sz w:val="18"/>
          <w:szCs w:val="18"/>
        </w:rPr>
        <w:t>133</w:t>
      </w:r>
      <w:r w:rsidRPr="00F8171C">
        <w:rPr>
          <w:rFonts w:ascii="GHEA Grapalat" w:hAnsi="GHEA Grapalat"/>
          <w:sz w:val="18"/>
          <w:szCs w:val="18"/>
        </w:rPr>
        <w:t>-Լ որոշման</w:t>
      </w:r>
    </w:p>
    <w:p w14:paraId="479AB4F6" w14:textId="77777777" w:rsidR="00E03467" w:rsidRPr="00F8171C" w:rsidRDefault="00E03467" w:rsidP="00E03467">
      <w:pPr>
        <w:tabs>
          <w:tab w:val="left" w:pos="90"/>
        </w:tabs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51D183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836971A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14F7EDD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lang w:val="en-US"/>
        </w:rPr>
        <w:drawing>
          <wp:inline distT="0" distB="0" distL="0" distR="0" wp14:anchorId="0A09AF8E" wp14:editId="30A09D33">
            <wp:extent cx="1003300" cy="1212850"/>
            <wp:effectExtent l="0" t="0" r="6350" b="6350"/>
            <wp:docPr id="2" name="Picture 2" descr="aa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I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A38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308313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>ԴԻՄՈՒՄԻ ՁԵՎ</w:t>
      </w:r>
    </w:p>
    <w:p w14:paraId="6C54A84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rPr>
          <w:rFonts w:ascii="GHEA Grapalat" w:hAnsi="GHEA Grapalat"/>
          <w:b/>
          <w:szCs w:val="18"/>
        </w:rPr>
      </w:pPr>
    </w:p>
    <w:p w14:paraId="06C8867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ԱՌԿԱ ԵՂԱՆԱԿՈՎ ՈՒՍՈՒՑՄԱՆ ԴԻՄՈՐԴԻ ԸՆԴՈՒՆԵԼՈՒԹՅԱՆ ՔՆՆՈՒԹՅԱՆ ՄԱՍՆԱԿՑՈՒԹՅԱՆ </w:t>
      </w:r>
    </w:p>
    <w:p w14:paraId="55DB1F2D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</w:p>
    <w:p w14:paraId="5247F809" w14:textId="77777777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E034052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«Հայաստանի Հանրապետության</w:t>
      </w:r>
    </w:p>
    <w:p w14:paraId="4DC75577" w14:textId="3227C675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 xml:space="preserve">փաստաբանական </w:t>
      </w:r>
      <w:r w:rsidR="00AD1357" w:rsidRPr="00F8171C">
        <w:rPr>
          <w:rFonts w:ascii="GHEA Grapalat" w:hAnsi="GHEA Grapalat"/>
          <w:sz w:val="20"/>
          <w:szCs w:val="18"/>
        </w:rPr>
        <w:t>ակադեմիա</w:t>
      </w:r>
      <w:r w:rsidRPr="00F8171C">
        <w:rPr>
          <w:rFonts w:ascii="GHEA Grapalat" w:hAnsi="GHEA Grapalat"/>
          <w:sz w:val="20"/>
          <w:szCs w:val="18"/>
        </w:rPr>
        <w:t xml:space="preserve">» հիմնադրամի </w:t>
      </w:r>
    </w:p>
    <w:p w14:paraId="7326A19A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Ընդունելության հանձնաժողովին</w:t>
      </w:r>
    </w:p>
    <w:p w14:paraId="2C1275F3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</w:p>
    <w:p w14:paraId="5B43BF6C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51136B66" w14:textId="77777777" w:rsidR="00E03467" w:rsidRPr="00F8171C" w:rsidRDefault="00E03467" w:rsidP="00E03467">
      <w:pPr>
        <w:spacing w:after="0" w:line="240" w:lineRule="auto"/>
        <w:ind w:left="1014" w:firstLine="42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</w:t>
      </w:r>
    </w:p>
    <w:p w14:paraId="710C07BC" w14:textId="77777777" w:rsidR="00E03467" w:rsidRPr="00F8171C" w:rsidRDefault="00E03467" w:rsidP="00E03467">
      <w:pPr>
        <w:spacing w:after="0" w:line="240" w:lineRule="auto"/>
        <w:ind w:left="1734" w:firstLine="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_________________________________________________ </w:t>
      </w:r>
    </w:p>
    <w:p w14:paraId="7591B5C6" w14:textId="77777777" w:rsidR="00E03467" w:rsidRPr="00F8171C" w:rsidRDefault="00E03467" w:rsidP="00E03467">
      <w:pPr>
        <w:spacing w:after="0" w:line="240" w:lineRule="auto"/>
        <w:ind w:left="1734" w:firstLine="2661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Անուն, հայրանուն, ազգանուն</w:t>
      </w:r>
    </w:p>
    <w:p w14:paraId="71F75E25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39E39CF7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   </w:t>
      </w:r>
    </w:p>
    <w:p w14:paraId="6C097C61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42F58E79" w14:textId="77777777" w:rsidR="00E03467" w:rsidRPr="00F8171C" w:rsidRDefault="00E03467" w:rsidP="00E03467">
      <w:pPr>
        <w:spacing w:after="0" w:line="240" w:lineRule="auto"/>
        <w:ind w:left="4395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Հաշվառման հասցե</w:t>
      </w:r>
    </w:p>
    <w:p w14:paraId="61678DE6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5CBB9781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23B01FB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Հեռախոսահամար</w:t>
      </w:r>
    </w:p>
    <w:p w14:paraId="36BE2A0B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385FAB0F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493227BB" w14:textId="77777777" w:rsidR="00E03467" w:rsidRPr="00F8171C" w:rsidRDefault="00E03467" w:rsidP="00E03467">
      <w:pPr>
        <w:spacing w:after="0" w:line="240" w:lineRule="auto"/>
        <w:ind w:left="4678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Էլեկտրոնային հասցե</w:t>
      </w:r>
    </w:p>
    <w:p w14:paraId="242AFD23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203DF724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043EE83D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7C601C8F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E34A731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ԴԻՄՈՒՄ</w:t>
      </w:r>
    </w:p>
    <w:p w14:paraId="14FEC56A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(առկա եղանակով ուսուցման դիմորդի)</w:t>
      </w:r>
    </w:p>
    <w:p w14:paraId="0CE83958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3ECA389" w14:textId="53029096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Խնդրում եմ թույլատրել ինձ մասնակցել «Հայաստանի Հանրապետության փաստաբանական </w:t>
      </w:r>
      <w:r w:rsidR="00AD1357" w:rsidRPr="00F8171C">
        <w:rPr>
          <w:rFonts w:ascii="GHEA Grapalat" w:hAnsi="GHEA Grapalat"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>» հիմնադրամի (</w:t>
      </w:r>
      <w:r w:rsidRPr="00F8171C">
        <w:rPr>
          <w:rFonts w:ascii="GHEA Grapalat" w:hAnsi="GHEA Grapalat"/>
          <w:b/>
          <w:sz w:val="18"/>
          <w:szCs w:val="18"/>
        </w:rPr>
        <w:t xml:space="preserve">այսուհետ՝ ՀՀ փաստաբանական </w:t>
      </w:r>
      <w:r w:rsidR="00AD1357" w:rsidRPr="00F8171C">
        <w:rPr>
          <w:rFonts w:ascii="GHEA Grapalat" w:hAnsi="GHEA Grapalat"/>
          <w:b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 xml:space="preserve">) կողմից հայտարարված ընդունելության քննություններին՝ 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որպես </w:t>
      </w:r>
      <w:r w:rsidRPr="00F8171C">
        <w:rPr>
          <w:rFonts w:ascii="GHEA Grapalat" w:eastAsia="MS Mincho" w:hAnsi="GHEA Grapalat" w:cs="MS Mincho"/>
          <w:b/>
          <w:sz w:val="18"/>
          <w:szCs w:val="18"/>
        </w:rPr>
        <w:t>ա</w:t>
      </w:r>
      <w:r w:rsidRPr="00F8171C">
        <w:rPr>
          <w:rFonts w:ascii="GHEA Grapalat" w:hAnsi="GHEA Grapalat"/>
          <w:b/>
          <w:sz w:val="18"/>
          <w:szCs w:val="18"/>
        </w:rPr>
        <w:t>ռկա (ստացիոնար) եղանակով ուսուցման դիմորդ</w:t>
      </w:r>
      <w:r w:rsidRPr="00F8171C">
        <w:rPr>
          <w:rFonts w:ascii="GHEA Grapalat" w:hAnsi="GHEA Grapalat"/>
          <w:sz w:val="18"/>
          <w:szCs w:val="18"/>
        </w:rPr>
        <w:t>։</w:t>
      </w:r>
    </w:p>
    <w:p w14:paraId="684A8BF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0EE7A034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Ընդունելության քննությունները հանձնելու և ընդունվելու դեպքում՝ ուսուցմանը մասնակցելու նպատակով ընտրում եմ հետևյալ մասնագիտացումը՝</w:t>
      </w:r>
    </w:p>
    <w:p w14:paraId="66F9A3D6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0"/>
          <w:szCs w:val="18"/>
        </w:rPr>
      </w:pPr>
    </w:p>
    <w:p w14:paraId="120F246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___________________________________________________________________________________</w:t>
      </w:r>
    </w:p>
    <w:p w14:paraId="69F37CB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 xml:space="preserve">նշել՝ (1) </w:t>
      </w:r>
      <w:r w:rsidRPr="00F8171C">
        <w:rPr>
          <w:rFonts w:ascii="GHEA Grapalat" w:hAnsi="GHEA Grapalat"/>
          <w:sz w:val="18"/>
          <w:szCs w:val="18"/>
        </w:rPr>
        <w:t>քրեաիրավական կամ (2) քաղաքացիաիրավական (վարչաիրավական)</w:t>
      </w:r>
    </w:p>
    <w:p w14:paraId="3D03A23D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4F73D560" w14:textId="1D05351E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Ծանոթացել եմ</w:t>
      </w:r>
      <w:r w:rsidRPr="00F8171C">
        <w:rPr>
          <w:rFonts w:ascii="GHEA Grapalat" w:hAnsi="GHEA Grapalat"/>
          <w:sz w:val="18"/>
          <w:szCs w:val="18"/>
        </w:rPr>
        <w:t xml:space="preserve"> ՀՀ փաստաբանական </w:t>
      </w:r>
      <w:r w:rsidR="00AD1357" w:rsidRPr="00F8171C">
        <w:rPr>
          <w:rFonts w:ascii="GHEA Grapalat" w:hAnsi="GHEA Grapalat"/>
          <w:sz w:val="18"/>
          <w:szCs w:val="18"/>
        </w:rPr>
        <w:t>ակադեմիայի</w:t>
      </w:r>
      <w:r w:rsidRPr="00F8171C">
        <w:rPr>
          <w:rFonts w:ascii="GHEA Grapalat" w:hAnsi="GHEA Grapalat"/>
          <w:sz w:val="18"/>
          <w:szCs w:val="18"/>
        </w:rPr>
        <w:t xml:space="preserve"> կանոնադրությանը</w:t>
      </w:r>
      <w:r w:rsidR="00B60910" w:rsidRPr="00C62022">
        <w:rPr>
          <w:rFonts w:ascii="GHEA Grapalat" w:hAnsi="GHEA Grapalat"/>
          <w:sz w:val="18"/>
          <w:szCs w:val="18"/>
        </w:rPr>
        <w:t xml:space="preserve"> (24.11.2022թ. գրանցված խմբագրությամբ)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, ՀՀ փաստաբանական </w:t>
      </w:r>
      <w:r w:rsidR="00AD1357" w:rsidRPr="00F8171C">
        <w:rPr>
          <w:rFonts w:ascii="GHEA Grapalat" w:eastAsia="MS Mincho" w:hAnsi="GHEA Grapalat" w:cs="MS Mincho"/>
          <w:sz w:val="18"/>
          <w:szCs w:val="18"/>
        </w:rPr>
        <w:t xml:space="preserve">ակադեմիայի </w:t>
      </w:r>
      <w:r w:rsidRPr="00F8171C">
        <w:rPr>
          <w:rFonts w:ascii="GHEA Grapalat" w:eastAsia="MS Mincho" w:hAnsi="GHEA Grapalat" w:cs="MS Mincho"/>
          <w:sz w:val="18"/>
          <w:szCs w:val="18"/>
        </w:rPr>
        <w:t>կառավարման խորհրդի 3</w:t>
      </w:r>
      <w:r w:rsidR="00AD1357" w:rsidRPr="00F8171C">
        <w:rPr>
          <w:rFonts w:ascii="GHEA Grapalat" w:eastAsia="MS Mincho" w:hAnsi="GHEA Grapalat" w:cs="MS Mincho"/>
          <w:sz w:val="18"/>
          <w:szCs w:val="18"/>
        </w:rPr>
        <w:t>0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  <w:r w:rsidR="00AD1357" w:rsidRPr="00F8171C">
        <w:rPr>
          <w:rFonts w:ascii="GHEA Grapalat" w:eastAsia="MS Mincho" w:hAnsi="GHEA Grapalat" w:cs="MS Mincho"/>
          <w:sz w:val="18"/>
          <w:szCs w:val="18"/>
        </w:rPr>
        <w:t>1</w:t>
      </w:r>
      <w:r w:rsidR="000C49D8">
        <w:rPr>
          <w:rFonts w:ascii="GHEA Grapalat" w:eastAsia="MS Mincho" w:hAnsi="GHEA Grapalat" w:cs="MS Mincho"/>
          <w:sz w:val="18"/>
          <w:szCs w:val="18"/>
        </w:rPr>
        <w:t>1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.2022թ. թիվ </w:t>
      </w:r>
      <w:r w:rsidR="00AD1357" w:rsidRPr="00F8171C">
        <w:rPr>
          <w:rFonts w:ascii="GHEA Grapalat" w:eastAsia="MS Mincho" w:hAnsi="GHEA Grapalat" w:cs="MS Mincho"/>
          <w:sz w:val="18"/>
          <w:szCs w:val="18"/>
        </w:rPr>
        <w:t>13</w:t>
      </w:r>
      <w:r w:rsidRPr="00F8171C">
        <w:rPr>
          <w:rFonts w:ascii="GHEA Grapalat" w:eastAsia="MS Mincho" w:hAnsi="GHEA Grapalat" w:cs="MS Mincho"/>
          <w:sz w:val="18"/>
          <w:szCs w:val="18"/>
        </w:rPr>
        <w:t>/</w:t>
      </w:r>
      <w:r w:rsidR="00AD1357" w:rsidRPr="00F8171C">
        <w:rPr>
          <w:rFonts w:ascii="GHEA Grapalat" w:eastAsia="MS Mincho" w:hAnsi="GHEA Grapalat" w:cs="MS Mincho"/>
          <w:sz w:val="18"/>
          <w:szCs w:val="18"/>
        </w:rPr>
        <w:t>6</w:t>
      </w:r>
      <w:r w:rsidRPr="00F8171C">
        <w:rPr>
          <w:rFonts w:ascii="GHEA Grapalat" w:eastAsia="MS Mincho" w:hAnsi="GHEA Grapalat" w:cs="MS Mincho"/>
          <w:sz w:val="18"/>
          <w:szCs w:val="18"/>
        </w:rPr>
        <w:t>-Լ որոշմամբ հաստատված Ը</w:t>
      </w:r>
      <w:r w:rsidRPr="00F8171C">
        <w:rPr>
          <w:rFonts w:ascii="GHEA Grapalat" w:hAnsi="GHEA Grapalat"/>
          <w:sz w:val="18"/>
          <w:szCs w:val="18"/>
        </w:rPr>
        <w:t>նդունելության քննությունների կազմակերպման և անցկացման  կարգին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, ՀՀ փաստաբանական </w:t>
      </w:r>
      <w:r w:rsidR="00B9364F" w:rsidRPr="00F8171C">
        <w:rPr>
          <w:rFonts w:ascii="GHEA Grapalat" w:eastAsia="MS Mincho" w:hAnsi="GHEA Grapalat" w:cs="MS Mincho"/>
          <w:sz w:val="18"/>
          <w:szCs w:val="18"/>
        </w:rPr>
        <w:t>ակադեմիայի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 </w:t>
      </w:r>
      <w:r w:rsidR="00B9364F" w:rsidRPr="00F8171C">
        <w:rPr>
          <w:rFonts w:ascii="GHEA Grapalat" w:eastAsia="MS Mincho" w:hAnsi="GHEA Grapalat" w:cs="MS Mincho"/>
          <w:sz w:val="18"/>
          <w:szCs w:val="18"/>
        </w:rPr>
        <w:t xml:space="preserve">ռեկտորի 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որոշմամբ հաստատված՝ </w:t>
      </w:r>
      <w:r w:rsidRPr="00F8171C">
        <w:rPr>
          <w:rFonts w:ascii="GHEA Grapalat" w:hAnsi="GHEA Grapalat"/>
          <w:sz w:val="18"/>
          <w:szCs w:val="18"/>
        </w:rPr>
        <w:t>ընդունելության գործընթացի ժամանակացույցին, Ընդունելության հանձնաժողովի գործունեության կարգին:</w:t>
      </w:r>
    </w:p>
    <w:p w14:paraId="7D68B67B" w14:textId="77777777" w:rsidR="00C62022" w:rsidRDefault="00C62022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308B2651" w14:textId="77777777" w:rsidR="00C62022" w:rsidRDefault="00C62022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56EE9094" w14:textId="77777777" w:rsidR="00C62022" w:rsidRDefault="00C62022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7CA8F9EA" w14:textId="77777777" w:rsidR="00C62022" w:rsidRDefault="00C62022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29CDAE33" w14:textId="192D5F2D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համակարգչից օգտվելու իմ գիտելիքները </w:t>
      </w:r>
      <w:r w:rsidRPr="00F8171C">
        <w:rPr>
          <w:rFonts w:ascii="GHEA Grapalat" w:eastAsia="Arial Unicode MS" w:hAnsi="GHEA Grapalat" w:cs="Arial"/>
          <w:sz w:val="20"/>
          <w:szCs w:val="20"/>
        </w:rPr>
        <w:t>(</w:t>
      </w:r>
      <w:r w:rsidRPr="00F8171C">
        <w:rPr>
          <w:rFonts w:ascii="GHEA Grapalat" w:hAnsi="GHEA Grapalat"/>
          <w:sz w:val="18"/>
          <w:szCs w:val="18"/>
        </w:rPr>
        <w:t xml:space="preserve">առնվազն՝ MS Word, Excel, PowerPoint) բավարար են ընդունելության քննություններին մասնակցելու, ինչպես նաև ընդունվելու դեպքում՝ ՀՀ փաստաբանական </w:t>
      </w:r>
      <w:r w:rsidR="00B9364F" w:rsidRPr="00F8171C">
        <w:rPr>
          <w:rFonts w:ascii="GHEA Grapalat" w:hAnsi="GHEA Grapalat"/>
          <w:sz w:val="18"/>
          <w:szCs w:val="18"/>
        </w:rPr>
        <w:t>ակադեմիայում</w:t>
      </w:r>
      <w:r w:rsidRPr="00F8171C">
        <w:rPr>
          <w:rFonts w:ascii="GHEA Grapalat" w:hAnsi="GHEA Grapalat"/>
          <w:sz w:val="18"/>
          <w:szCs w:val="18"/>
        </w:rPr>
        <w:t xml:space="preserve"> ուսուցում անցնելու համար։</w:t>
      </w:r>
    </w:p>
    <w:p w14:paraId="31D234C9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Տեղեկացված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>ընդունելության գրավոր քննության ընթացքը (այդ թվում՝ համակարգիչները) տեսանկարահան</w:t>
      </w:r>
      <w:r w:rsidRPr="00F8171C">
        <w:rPr>
          <w:rFonts w:ascii="GHEA Grapalat" w:hAnsi="GHEA Grapalat"/>
          <w:sz w:val="18"/>
          <w:szCs w:val="18"/>
        </w:rPr>
        <w:softHyphen/>
        <w:t xml:space="preserve">վելու և տեսաձայնագրվելու է, գրավոր քննության ընթացքն առցանց (օնլայն (on-line)) հեռարձակվելու է, իսկ քննական սրահներում և դրան հարակից տարածքներում կարող է տեղադրված լինեն տեխնիկական միջոցների խլացուցիչ սարքեր: </w:t>
      </w:r>
    </w:p>
    <w:p w14:paraId="683FC747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հայերենին տիրապետող գործունակ ֆիզիկական անձ եմ և իմ մասով առկա չեն «Փաստաբանության մասին» օրենքի 45.6-րդ հոդվածով սահմանված ունկնդրի կարգավիճակը բացառող  պայմանները։ </w:t>
      </w:r>
    </w:p>
    <w:p w14:paraId="71CCDAD6" w14:textId="72DF0204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Իրազեկված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 xml:space="preserve">ընդունելության քննության գործընթացից բխող հարցերով ծանուցումները, որոշումները և այլ փաստաթղթերը (այդ թվում՝ շտեմարանը) տեղադրվելու են ՀՀ փաստաբանական </w:t>
      </w:r>
      <w:r w:rsidR="00B9364F" w:rsidRPr="00F8171C">
        <w:rPr>
          <w:rFonts w:ascii="GHEA Grapalat" w:hAnsi="GHEA Grapalat"/>
          <w:sz w:val="18"/>
          <w:szCs w:val="18"/>
        </w:rPr>
        <w:t xml:space="preserve">ակադեմիայի </w:t>
      </w:r>
      <w:r w:rsidRPr="00F8171C">
        <w:rPr>
          <w:rFonts w:ascii="GHEA Grapalat" w:hAnsi="GHEA Grapalat"/>
          <w:sz w:val="18"/>
          <w:szCs w:val="18"/>
        </w:rPr>
        <w:t>կայքէջում (</w:t>
      </w:r>
      <w:hyperlink r:id="rId8" w:history="1">
        <w:r w:rsidR="00123FB3" w:rsidRPr="00F8171C">
          <w:rPr>
            <w:rStyle w:val="Hyperlink"/>
            <w:rFonts w:ascii="GHEA Grapalat" w:hAnsi="GHEA Grapalat"/>
            <w:sz w:val="18"/>
            <w:szCs w:val="18"/>
          </w:rPr>
          <w:t>www.advocates.academy</w:t>
        </w:r>
      </w:hyperlink>
      <w:r w:rsidRPr="00F8171C">
        <w:rPr>
          <w:rFonts w:ascii="GHEA Grapalat" w:hAnsi="GHEA Grapalat"/>
          <w:sz w:val="18"/>
          <w:szCs w:val="18"/>
        </w:rPr>
        <w:t xml:space="preserve">) կամ ուղարկվելու են սույն դիմումի մեջ իմ նշած էլեկտրոնային հասցեին, ինչը համարվելու է պատշաճ ծանուցում։ </w:t>
      </w:r>
    </w:p>
    <w:p w14:paraId="5AF44119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E03467" w:rsidRPr="00F8171C" w14:paraId="3B702183" w14:textId="77777777" w:rsidTr="00157035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193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 xml:space="preserve">Հատուկ (օժանդակ)  հարմարությունների  կարիք ունենալու դեպքում </w:t>
            </w:r>
          </w:p>
          <w:p w14:paraId="22E4B7E9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նշե՛լ կարիքի բնույթը։</w:t>
            </w:r>
          </w:p>
        </w:tc>
      </w:tr>
      <w:tr w:rsidR="00E03467" w:rsidRPr="00F8171C" w14:paraId="2CEE07EB" w14:textId="77777777" w:rsidTr="00157035">
        <w:trPr>
          <w:trHeight w:val="130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D73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B537CF7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42B28356" w14:textId="77777777" w:rsidR="00E03467" w:rsidRPr="00F8171C" w:rsidRDefault="00E03467" w:rsidP="00E03467">
      <w:pPr>
        <w:spacing w:after="0" w:line="240" w:lineRule="auto"/>
        <w:ind w:left="-426" w:firstLine="643"/>
        <w:contextualSpacing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Դիմումին կից ներկայացնում եմ` (շրջանակի վրա կատարել նշում` V)  </w:t>
      </w:r>
    </w:p>
    <w:p w14:paraId="55654039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սահմանված ձևի ինքնակենսագրական տվյալների թերթիկ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285DBD93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անձը հաստատող փաստաթղթի պատճենը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2F3E7556" w14:textId="6D1643BA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3x4 չափի լուսանկար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0A284248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բարձրագույն իրավաբանական կրթություն ստացած լինելը հավաստող ավարտական փաստաթղթի պատճենը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բուհից տրված տեղեկանքի բնօրինակը </w:t>
      </w:r>
      <w:r w:rsidRPr="00F8171C">
        <w:rPr>
          <w:rFonts w:ascii="GHEA Grapalat" w:hAnsi="GHEA Grapalat"/>
          <w:b/>
          <w:sz w:val="18"/>
          <w:szCs w:val="18"/>
        </w:rPr>
        <w:t>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4583760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ընդունելության քննության մասնակցության վճարի անդորրագրի պատճենը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 կամ </w:t>
      </w:r>
      <w:r w:rsidRPr="00F8171C">
        <w:rPr>
          <w:rFonts w:ascii="GHEA Grapalat" w:hAnsi="GHEA Grapalat"/>
          <w:sz w:val="18"/>
          <w:szCs w:val="18"/>
        </w:rPr>
        <w:t>վճարից ազատելու մասին դիմումը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5F54F63D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դատվածության վերաբերյալ տեղեկանքը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նշված տեղեկանքը ստանալու մասին լիազորագիրը 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).</w:t>
      </w:r>
    </w:p>
    <w:p w14:paraId="54788D81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</w:t>
      </w:r>
      <w:r w:rsidRPr="00F8171C">
        <w:rPr>
          <w:rFonts w:ascii="GHEA Grapalat" w:hAnsi="GHEA Grapalat" w:cs="Sylfaen"/>
          <w:sz w:val="18"/>
          <w:szCs w:val="18"/>
        </w:rPr>
        <w:t>յլ</w:t>
      </w:r>
      <w:r w:rsidRPr="00F8171C">
        <w:rPr>
          <w:rFonts w:ascii="GHEA Grapalat" w:hAnsi="GHEA Grapalat"/>
          <w:sz w:val="18"/>
          <w:szCs w:val="18"/>
        </w:rPr>
        <w:t xml:space="preserve"> փաստաթղթեր (նշե՛լ)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2FD97D35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en-US"/>
        </w:rPr>
      </w:pPr>
      <w:r w:rsidRPr="00F8171C">
        <w:rPr>
          <w:rFonts w:ascii="GHEA Grapalat" w:hAnsi="GHEA Grapalat"/>
          <w:sz w:val="18"/>
          <w:szCs w:val="18"/>
        </w:rPr>
        <w:t>_____________________________________________________________________________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_______________________________________________________</w:t>
      </w:r>
      <w:r w:rsidRPr="00F8171C">
        <w:rPr>
          <w:rFonts w:ascii="GHEA Grapalat" w:hAnsi="GHEA Grapalat"/>
          <w:sz w:val="18"/>
          <w:szCs w:val="18"/>
        </w:rPr>
        <w:t>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_________________________________________________________________________________________</w:t>
      </w:r>
      <w:r w:rsidRPr="00F8171C">
        <w:rPr>
          <w:rFonts w:ascii="GHEA Grapalat" w:hAnsi="GHEA Grapalat"/>
          <w:sz w:val="18"/>
          <w:szCs w:val="18"/>
        </w:rPr>
        <w:t>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</w:t>
      </w:r>
      <w:r w:rsidRPr="00F8171C">
        <w:rPr>
          <w:rFonts w:ascii="GHEA Grapalat" w:hAnsi="GHEA Grapalat"/>
          <w:sz w:val="18"/>
          <w:szCs w:val="18"/>
          <w:lang w:val="en-US"/>
        </w:rPr>
        <w:t>:</w:t>
      </w:r>
    </w:p>
    <w:p w14:paraId="45A530F2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en-US"/>
        </w:rPr>
      </w:pPr>
    </w:p>
    <w:p w14:paraId="6D5393D2" w14:textId="533762D0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 xml:space="preserve">       Սույնով</w:t>
      </w:r>
      <w:r w:rsidRPr="00F8171C">
        <w:rPr>
          <w:rFonts w:ascii="GHEA Grapalat" w:hAnsi="GHEA Grapalat"/>
          <w:sz w:val="18"/>
          <w:szCs w:val="18"/>
        </w:rPr>
        <w:t xml:space="preserve"> տալիս եմ իմ համաձայնությունը 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ՀՀ փաստաբանական </w:t>
      </w:r>
      <w:r w:rsidR="00B9364F" w:rsidRPr="00F8171C">
        <w:rPr>
          <w:rFonts w:ascii="GHEA Grapalat" w:hAnsi="GHEA Grapalat"/>
          <w:sz w:val="18"/>
          <w:szCs w:val="18"/>
        </w:rPr>
        <w:t>ակադեմիայ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ին </w:t>
      </w:r>
      <w:r w:rsidRPr="00F8171C">
        <w:rPr>
          <w:rFonts w:ascii="GHEA Grapalat" w:hAnsi="GHEA Grapalat"/>
          <w:sz w:val="18"/>
          <w:szCs w:val="18"/>
        </w:rPr>
        <w:t>ներկայացված փաստաթղթերի և տեղեկությունների արժանահավատությունը պարզելու նպատակով անհրաժեշտության դեպքում հարցումներ կատարել պետական և ոչ պետական մարմիններին</w:t>
      </w:r>
      <w:r w:rsidRPr="00F8171C">
        <w:rPr>
          <w:rFonts w:ascii="GHEA Grapalat" w:hAnsi="GHEA Grapalat"/>
          <w:sz w:val="18"/>
          <w:szCs w:val="18"/>
          <w:lang w:val="en-US"/>
        </w:rPr>
        <w:t>, կազմակերպություններին</w:t>
      </w:r>
      <w:r w:rsidRPr="00F8171C">
        <w:rPr>
          <w:rFonts w:ascii="GHEA Grapalat" w:hAnsi="GHEA Grapalat"/>
          <w:sz w:val="18"/>
          <w:szCs w:val="18"/>
        </w:rPr>
        <w:t xml:space="preserve"> և ստանալ դրանց պատասխանները</w:t>
      </w:r>
      <w:r w:rsidRPr="00F8171C">
        <w:rPr>
          <w:rFonts w:ascii="GHEA Grapalat" w:hAnsi="GHEA Grapalat"/>
          <w:sz w:val="18"/>
          <w:szCs w:val="18"/>
          <w:lang w:val="en-US"/>
        </w:rPr>
        <w:t>, այդ թվում՝ ինձ վերաբերող անձնական տվյալները</w:t>
      </w:r>
      <w:r w:rsidRPr="00F8171C">
        <w:rPr>
          <w:rFonts w:ascii="GHEA Grapalat" w:hAnsi="GHEA Grapalat"/>
          <w:sz w:val="18"/>
          <w:szCs w:val="18"/>
        </w:rPr>
        <w:t>։</w:t>
      </w:r>
    </w:p>
    <w:p w14:paraId="3A5ACC4F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</w:p>
    <w:p w14:paraId="485CD7A1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</w:p>
    <w:p w14:paraId="2CC908AA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</w:p>
    <w:p w14:paraId="375E3F0B" w14:textId="77777777" w:rsidR="00E03467" w:rsidRPr="00F8171C" w:rsidRDefault="00E03467" w:rsidP="00E03467">
      <w:pPr>
        <w:spacing w:after="0" w:line="240" w:lineRule="auto"/>
        <w:ind w:left="-426"/>
        <w:contextualSpacing/>
        <w:rPr>
          <w:rFonts w:ascii="GHEA Grapalat" w:hAnsi="GHEA Grapalat"/>
          <w:sz w:val="18"/>
          <w:szCs w:val="18"/>
        </w:rPr>
      </w:pPr>
    </w:p>
    <w:p w14:paraId="35A5684E" w14:textId="77777777" w:rsidR="00E03467" w:rsidRPr="00F8171C" w:rsidRDefault="00E03467" w:rsidP="00E03467">
      <w:pPr>
        <w:tabs>
          <w:tab w:val="left" w:pos="8364"/>
        </w:tabs>
        <w:spacing w:after="0" w:line="240" w:lineRule="auto"/>
        <w:ind w:left="284" w:firstLine="425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_____________________________                                    «_____»_______________202___թ.</w:t>
      </w:r>
    </w:p>
    <w:p w14:paraId="259F53FA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bCs/>
          <w:sz w:val="18"/>
          <w:szCs w:val="18"/>
        </w:rPr>
      </w:pPr>
      <w:r w:rsidRPr="00F8171C">
        <w:rPr>
          <w:rFonts w:ascii="GHEA Grapalat" w:hAnsi="GHEA Grapalat"/>
          <w:bCs/>
          <w:sz w:val="18"/>
          <w:szCs w:val="18"/>
        </w:rPr>
        <w:t xml:space="preserve">                         (ստորագրություն)                                                   (օր,ամիս, տարեթիվ)            </w:t>
      </w:r>
    </w:p>
    <w:p w14:paraId="6C6556EA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6C43896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0BB836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4AD912A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1A6C450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65C5F28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5F6DB9E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A5438C8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C131837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394BB5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BE4C045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1B0D6AF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828B337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sectPr w:rsidR="00E03467" w:rsidRPr="00F8171C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1CA9" w14:textId="77777777" w:rsidR="00C07FFC" w:rsidRDefault="00C07FFC" w:rsidP="00E03467">
      <w:pPr>
        <w:spacing w:after="0" w:line="240" w:lineRule="auto"/>
      </w:pPr>
      <w:r>
        <w:separator/>
      </w:r>
    </w:p>
  </w:endnote>
  <w:endnote w:type="continuationSeparator" w:id="0">
    <w:p w14:paraId="029348A1" w14:textId="77777777" w:rsidR="00C07FFC" w:rsidRDefault="00C07FFC" w:rsidP="00E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E9F8" w14:textId="77777777" w:rsidR="00C07FFC" w:rsidRDefault="00C07FFC" w:rsidP="00E03467">
      <w:pPr>
        <w:spacing w:after="0" w:line="240" w:lineRule="auto"/>
      </w:pPr>
      <w:r>
        <w:separator/>
      </w:r>
    </w:p>
  </w:footnote>
  <w:footnote w:type="continuationSeparator" w:id="0">
    <w:p w14:paraId="78B4C141" w14:textId="77777777" w:rsidR="00C07FFC" w:rsidRDefault="00C07FFC" w:rsidP="00E0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AB5"/>
    <w:multiLevelType w:val="hybridMultilevel"/>
    <w:tmpl w:val="76D0AEC0"/>
    <w:lvl w:ilvl="0" w:tplc="67581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090"/>
    <w:multiLevelType w:val="hybridMultilevel"/>
    <w:tmpl w:val="74B6C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49D"/>
    <w:multiLevelType w:val="hybridMultilevel"/>
    <w:tmpl w:val="A3C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8"/>
    <w:rsid w:val="000436ED"/>
    <w:rsid w:val="000C49D8"/>
    <w:rsid w:val="00123FB3"/>
    <w:rsid w:val="001827DF"/>
    <w:rsid w:val="001E0B65"/>
    <w:rsid w:val="0040299A"/>
    <w:rsid w:val="004171EA"/>
    <w:rsid w:val="004658E8"/>
    <w:rsid w:val="0047706C"/>
    <w:rsid w:val="005C384C"/>
    <w:rsid w:val="006A367F"/>
    <w:rsid w:val="00711F1D"/>
    <w:rsid w:val="00736E0E"/>
    <w:rsid w:val="00812C68"/>
    <w:rsid w:val="008474D3"/>
    <w:rsid w:val="009911A8"/>
    <w:rsid w:val="009E3D29"/>
    <w:rsid w:val="00AD1357"/>
    <w:rsid w:val="00B60910"/>
    <w:rsid w:val="00B9364F"/>
    <w:rsid w:val="00BA636C"/>
    <w:rsid w:val="00C07FFC"/>
    <w:rsid w:val="00C62022"/>
    <w:rsid w:val="00C9623F"/>
    <w:rsid w:val="00D27129"/>
    <w:rsid w:val="00D5276D"/>
    <w:rsid w:val="00DF26DA"/>
    <w:rsid w:val="00E03467"/>
    <w:rsid w:val="00E078AB"/>
    <w:rsid w:val="00EB5228"/>
    <w:rsid w:val="00EC420B"/>
    <w:rsid w:val="00EE5C53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D6CE"/>
  <w15:chartTrackingRefBased/>
  <w15:docId w15:val="{3CB8AA6B-D2B7-4AC4-84FB-B79D718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6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67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67"/>
    <w:pPr>
      <w:ind w:left="720"/>
      <w:contextualSpacing/>
    </w:pPr>
  </w:style>
  <w:style w:type="paragraph" w:customStyle="1" w:styleId="NoSpacing1">
    <w:name w:val="No Spacing1"/>
    <w:uiPriority w:val="99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67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67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67"/>
    <w:rPr>
      <w:vertAlign w:val="superscript"/>
    </w:rPr>
  </w:style>
  <w:style w:type="paragraph" w:customStyle="1" w:styleId="Default">
    <w:name w:val="Default"/>
    <w:rsid w:val="00E0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3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346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467"/>
    <w:rPr>
      <w:rFonts w:ascii="Calibri" w:eastAsia="Calibri" w:hAnsi="Calibri" w:cs="Times New Roman"/>
      <w:lang w:val="hy-AM"/>
    </w:rPr>
  </w:style>
  <w:style w:type="paragraph" w:styleId="NoSpacing">
    <w:name w:val="No Spacing"/>
    <w:basedOn w:val="Normal"/>
    <w:uiPriority w:val="1"/>
    <w:qFormat/>
    <w:rsid w:val="00E034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table" w:customStyle="1" w:styleId="a">
    <w:name w:val="Обычная таблица"/>
    <w:uiPriority w:val="99"/>
    <w:semiHidden/>
    <w:qFormat/>
    <w:rsid w:val="00E0346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Astghik Gevorgyan</cp:lastModifiedBy>
  <cp:revision>3</cp:revision>
  <cp:lastPrinted>2022-11-30T12:39:00Z</cp:lastPrinted>
  <dcterms:created xsi:type="dcterms:W3CDTF">2022-12-02T10:40:00Z</dcterms:created>
  <dcterms:modified xsi:type="dcterms:W3CDTF">2022-12-02T11:59:00Z</dcterms:modified>
</cp:coreProperties>
</file>